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CAC0" w14:textId="7777777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eastAsia="nl-NL"/>
        </w:rPr>
        <w:t xml:space="preserve">‘ABS-artsen’, 22 maart 2023. </w:t>
      </w:r>
      <w:hyperlink r:id="rId4" w:history="1">
        <w:r w:rsidRPr="0032069B">
          <w:rPr>
            <w:rFonts w:ascii="Times New Roman" w:eastAsia="Times New Roman" w:hAnsi="Times New Roman" w:cs="Times New Roman"/>
            <w:color w:val="0000FF"/>
            <w:u w:val="single"/>
            <w:lang w:eastAsia="nl-NL"/>
          </w:rPr>
          <w:t>https://www.knmg.nl/advies-richtlijnen/abs-artsen/abs-artsen</w:t>
        </w:r>
      </w:hyperlink>
      <w:r w:rsidRPr="0032069B">
        <w:rPr>
          <w:rFonts w:ascii="Times New Roman" w:eastAsia="Times New Roman" w:hAnsi="Times New Roman" w:cs="Times New Roman"/>
          <w:lang w:eastAsia="nl-NL"/>
        </w:rPr>
        <w:t>.</w:t>
      </w:r>
    </w:p>
    <w:p w14:paraId="4CF6EA83"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Bennett, Jennifer, en Diarmuid O’Donovan. </w:t>
      </w:r>
      <w:r w:rsidRPr="0032069B">
        <w:rPr>
          <w:rFonts w:ascii="Times New Roman" w:eastAsia="Times New Roman" w:hAnsi="Times New Roman" w:cs="Times New Roman"/>
          <w:lang w:val="en-US" w:eastAsia="nl-NL"/>
        </w:rPr>
        <w:t xml:space="preserve">‘Substance Misuse by Doctors, Nurses and Other Healthcare Workers’. </w:t>
      </w:r>
      <w:r w:rsidRPr="0032069B">
        <w:rPr>
          <w:rFonts w:ascii="Times New Roman" w:eastAsia="Times New Roman" w:hAnsi="Times New Roman" w:cs="Times New Roman"/>
          <w:i/>
          <w:iCs/>
          <w:lang w:val="en-US" w:eastAsia="nl-NL"/>
        </w:rPr>
        <w:t>Current Opinion in Psychiatry</w:t>
      </w:r>
      <w:r w:rsidRPr="0032069B">
        <w:rPr>
          <w:rFonts w:ascii="Times New Roman" w:eastAsia="Times New Roman" w:hAnsi="Times New Roman" w:cs="Times New Roman"/>
          <w:lang w:val="en-US" w:eastAsia="nl-NL"/>
        </w:rPr>
        <w:t xml:space="preserve"> 14, nr. 3 (mei 2001): 195.</w:t>
      </w:r>
    </w:p>
    <w:p w14:paraId="378F775C" w14:textId="7CAF2D03"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 ‘Substance Misuse by Doctors, Nurses and Other Healthcare Workers’, </w:t>
      </w:r>
    </w:p>
    <w:p w14:paraId="15E2E11C"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Bogerd, Rosa, Milou E. W. M. Silkens, Debby G. Keuken, Rutger J. Hassink, José P. S. Henriques, en Kiki M. J. M. H. Lombarts. </w:t>
      </w:r>
      <w:r w:rsidRPr="0032069B">
        <w:rPr>
          <w:rFonts w:ascii="Times New Roman" w:eastAsia="Times New Roman" w:hAnsi="Times New Roman" w:cs="Times New Roman"/>
          <w:lang w:val="en-US" w:eastAsia="nl-NL"/>
        </w:rPr>
        <w:t xml:space="preserve">‘Work-Related Well-Being Among Dutch Cardiologists – A National Survey’. </w:t>
      </w:r>
      <w:r w:rsidRPr="0032069B">
        <w:rPr>
          <w:rFonts w:ascii="Times New Roman" w:eastAsia="Times New Roman" w:hAnsi="Times New Roman" w:cs="Times New Roman"/>
          <w:i/>
          <w:iCs/>
          <w:lang w:val="en-US" w:eastAsia="nl-NL"/>
        </w:rPr>
        <w:t>Current Problems in Cardiology</w:t>
      </w:r>
      <w:r w:rsidRPr="0032069B">
        <w:rPr>
          <w:rFonts w:ascii="Times New Roman" w:eastAsia="Times New Roman" w:hAnsi="Times New Roman" w:cs="Times New Roman"/>
          <w:lang w:val="en-US" w:eastAsia="nl-NL"/>
        </w:rPr>
        <w:t xml:space="preserve"> 48, nr. 4 (1 april 2023): 101538. </w:t>
      </w:r>
      <w:hyperlink r:id="rId5" w:history="1">
        <w:r w:rsidRPr="0032069B">
          <w:rPr>
            <w:rFonts w:ascii="Times New Roman" w:eastAsia="Times New Roman" w:hAnsi="Times New Roman" w:cs="Times New Roman"/>
            <w:color w:val="0000FF"/>
            <w:u w:val="single"/>
            <w:lang w:val="en-US" w:eastAsia="nl-NL"/>
          </w:rPr>
          <w:t>https://doi.org/10.1016/j.cpcardiol.2022.101538</w:t>
        </w:r>
      </w:hyperlink>
      <w:r w:rsidRPr="0032069B">
        <w:rPr>
          <w:rFonts w:ascii="Times New Roman" w:eastAsia="Times New Roman" w:hAnsi="Times New Roman" w:cs="Times New Roman"/>
          <w:lang w:val="en-US" w:eastAsia="nl-NL"/>
        </w:rPr>
        <w:t>.</w:t>
      </w:r>
    </w:p>
    <w:p w14:paraId="3BE2BD19"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Braquehais, María Dolores, en Sebastián Vargas-Cáceres. ‘Psychiatric Issues Among Health Professionals.’ </w:t>
      </w:r>
      <w:r w:rsidRPr="0032069B">
        <w:rPr>
          <w:rFonts w:ascii="Times New Roman" w:eastAsia="Times New Roman" w:hAnsi="Times New Roman" w:cs="Times New Roman"/>
          <w:i/>
          <w:iCs/>
          <w:lang w:val="en-US" w:eastAsia="nl-NL"/>
        </w:rPr>
        <w:t>The Medical Clinics of North America</w:t>
      </w:r>
      <w:r w:rsidRPr="0032069B">
        <w:rPr>
          <w:rFonts w:ascii="Times New Roman" w:eastAsia="Times New Roman" w:hAnsi="Times New Roman" w:cs="Times New Roman"/>
          <w:lang w:val="en-US" w:eastAsia="nl-NL"/>
        </w:rPr>
        <w:t xml:space="preserve"> 107, nr. 1 (januari 2023): 131–42. </w:t>
      </w:r>
      <w:hyperlink r:id="rId6" w:history="1">
        <w:r w:rsidRPr="0032069B">
          <w:rPr>
            <w:rFonts w:ascii="Times New Roman" w:eastAsia="Times New Roman" w:hAnsi="Times New Roman" w:cs="Times New Roman"/>
            <w:color w:val="0000FF"/>
            <w:u w:val="single"/>
            <w:lang w:val="en-US" w:eastAsia="nl-NL"/>
          </w:rPr>
          <w:t>https://doi.org/10.1016/j.mcna.2022.04.004</w:t>
        </w:r>
      </w:hyperlink>
      <w:r w:rsidRPr="0032069B">
        <w:rPr>
          <w:rFonts w:ascii="Times New Roman" w:eastAsia="Times New Roman" w:hAnsi="Times New Roman" w:cs="Times New Roman"/>
          <w:lang w:val="en-US" w:eastAsia="nl-NL"/>
        </w:rPr>
        <w:t>.</w:t>
      </w:r>
    </w:p>
    <w:p w14:paraId="047D3E54"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Braquehais, María Dolores, Sebastián Vargas-Cáceres, Gemma Nieva, Maria Fernanda Mantilla, Germán Ortega, Sergi Valero, Jose Antonio Ramos-Quiroga, en Eugeni Bruguera. ‘Characteristics of Resident Physicians Accessing a Specialised Mental Health Service: A Retrospective Study’. </w:t>
      </w:r>
      <w:r w:rsidRPr="0032069B">
        <w:rPr>
          <w:rFonts w:ascii="Times New Roman" w:eastAsia="Times New Roman" w:hAnsi="Times New Roman" w:cs="Times New Roman"/>
          <w:i/>
          <w:iCs/>
          <w:lang w:val="en-US" w:eastAsia="nl-NL"/>
        </w:rPr>
        <w:t>BMJ Open</w:t>
      </w:r>
      <w:r w:rsidRPr="0032069B">
        <w:rPr>
          <w:rFonts w:ascii="Times New Roman" w:eastAsia="Times New Roman" w:hAnsi="Times New Roman" w:cs="Times New Roman"/>
          <w:lang w:val="en-US" w:eastAsia="nl-NL"/>
        </w:rPr>
        <w:t xml:space="preserve"> 11, nr. 12 (1 december 2021): e055184. </w:t>
      </w:r>
      <w:hyperlink r:id="rId7" w:history="1">
        <w:r w:rsidRPr="0032069B">
          <w:rPr>
            <w:rFonts w:ascii="Times New Roman" w:eastAsia="Times New Roman" w:hAnsi="Times New Roman" w:cs="Times New Roman"/>
            <w:color w:val="0000FF"/>
            <w:u w:val="single"/>
            <w:lang w:val="en-US" w:eastAsia="nl-NL"/>
          </w:rPr>
          <w:t>https://doi.org/10.1136/bmjopen-2021-055184</w:t>
        </w:r>
      </w:hyperlink>
      <w:r w:rsidRPr="0032069B">
        <w:rPr>
          <w:rFonts w:ascii="Times New Roman" w:eastAsia="Times New Roman" w:hAnsi="Times New Roman" w:cs="Times New Roman"/>
          <w:lang w:val="en-US" w:eastAsia="nl-NL"/>
        </w:rPr>
        <w:t>.</w:t>
      </w:r>
    </w:p>
    <w:p w14:paraId="53CCD29D"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Brinsley, Jacinta, Felipe Schuch, Oscar Lederman, Danielle Girard, Matthew Smout, Maarten A. Immink, Brendon Stubbs, Joseph Firth, Kade Davison, en Simon Rosenbaum. ‘Effects of Yoga on Depressive Symptoms in People with Mental Disorders: A Systematic Review and Meta-Analysis’. </w:t>
      </w:r>
      <w:r w:rsidRPr="0032069B">
        <w:rPr>
          <w:rFonts w:ascii="Times New Roman" w:eastAsia="Times New Roman" w:hAnsi="Times New Roman" w:cs="Times New Roman"/>
          <w:i/>
          <w:iCs/>
          <w:lang w:val="en-US" w:eastAsia="nl-NL"/>
        </w:rPr>
        <w:t>British Journal of Sports Medicine</w:t>
      </w:r>
      <w:r w:rsidRPr="0032069B">
        <w:rPr>
          <w:rFonts w:ascii="Times New Roman" w:eastAsia="Times New Roman" w:hAnsi="Times New Roman" w:cs="Times New Roman"/>
          <w:lang w:val="en-US" w:eastAsia="nl-NL"/>
        </w:rPr>
        <w:t xml:space="preserve"> 55, nr. 17 (1 september 2021): 992–1000. </w:t>
      </w:r>
      <w:hyperlink r:id="rId8" w:history="1">
        <w:r w:rsidRPr="0032069B">
          <w:rPr>
            <w:rFonts w:ascii="Times New Roman" w:eastAsia="Times New Roman" w:hAnsi="Times New Roman" w:cs="Times New Roman"/>
            <w:color w:val="0000FF"/>
            <w:u w:val="single"/>
            <w:lang w:val="en-US" w:eastAsia="nl-NL"/>
          </w:rPr>
          <w:t>https://doi.org/10.1136/bjsports-2019-101242</w:t>
        </w:r>
      </w:hyperlink>
      <w:r w:rsidRPr="0032069B">
        <w:rPr>
          <w:rFonts w:ascii="Times New Roman" w:eastAsia="Times New Roman" w:hAnsi="Times New Roman" w:cs="Times New Roman"/>
          <w:lang w:val="en-US" w:eastAsia="nl-NL"/>
        </w:rPr>
        <w:t>.</w:t>
      </w:r>
    </w:p>
    <w:p w14:paraId="73B8B06B"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Brooks, Samantha K., Clare Gerada, en Trudie Chalder. ‘Review of literature on the mental health of doctors: Are specialist services needed?’ </w:t>
      </w:r>
      <w:r w:rsidRPr="0032069B">
        <w:rPr>
          <w:rFonts w:ascii="Times New Roman" w:eastAsia="Times New Roman" w:hAnsi="Times New Roman" w:cs="Times New Roman"/>
          <w:i/>
          <w:iCs/>
          <w:lang w:val="en-US" w:eastAsia="nl-NL"/>
        </w:rPr>
        <w:t>Journal of Mental Health</w:t>
      </w:r>
      <w:r w:rsidRPr="0032069B">
        <w:rPr>
          <w:rFonts w:ascii="Times New Roman" w:eastAsia="Times New Roman" w:hAnsi="Times New Roman" w:cs="Times New Roman"/>
          <w:lang w:val="en-US" w:eastAsia="nl-NL"/>
        </w:rPr>
        <w:t xml:space="preserve"> 20, nr. 2 (1 april 2011): 146–56. </w:t>
      </w:r>
      <w:hyperlink r:id="rId9" w:history="1">
        <w:r w:rsidRPr="0032069B">
          <w:rPr>
            <w:rFonts w:ascii="Times New Roman" w:eastAsia="Times New Roman" w:hAnsi="Times New Roman" w:cs="Times New Roman"/>
            <w:color w:val="0000FF"/>
            <w:u w:val="single"/>
            <w:lang w:val="en-US" w:eastAsia="nl-NL"/>
          </w:rPr>
          <w:t>https://doi.org/10.3109/09638237.2010.541300</w:t>
        </w:r>
      </w:hyperlink>
      <w:r w:rsidRPr="0032069B">
        <w:rPr>
          <w:rFonts w:ascii="Times New Roman" w:eastAsia="Times New Roman" w:hAnsi="Times New Roman" w:cs="Times New Roman"/>
          <w:lang w:val="en-US" w:eastAsia="nl-NL"/>
        </w:rPr>
        <w:t>.</w:t>
      </w:r>
    </w:p>
    <w:p w14:paraId="0F54DB7B"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 ‘The specific needs of doctors with mental health problems: qualitative analysis of doctor-patients’ experiences with the Practitioner Health Programme’. </w:t>
      </w:r>
      <w:r w:rsidRPr="0032069B">
        <w:rPr>
          <w:rFonts w:ascii="Times New Roman" w:eastAsia="Times New Roman" w:hAnsi="Times New Roman" w:cs="Times New Roman"/>
          <w:i/>
          <w:iCs/>
          <w:lang w:val="en-US" w:eastAsia="nl-NL"/>
        </w:rPr>
        <w:t>Journal of Mental Health</w:t>
      </w:r>
      <w:r w:rsidRPr="0032069B">
        <w:rPr>
          <w:rFonts w:ascii="Times New Roman" w:eastAsia="Times New Roman" w:hAnsi="Times New Roman" w:cs="Times New Roman"/>
          <w:lang w:val="en-US" w:eastAsia="nl-NL"/>
        </w:rPr>
        <w:t xml:space="preserve"> 26, nr. 2 (4 maart 2017): 161–66. </w:t>
      </w:r>
      <w:hyperlink r:id="rId10" w:history="1">
        <w:r w:rsidRPr="0032069B">
          <w:rPr>
            <w:rFonts w:ascii="Times New Roman" w:eastAsia="Times New Roman" w:hAnsi="Times New Roman" w:cs="Times New Roman"/>
            <w:color w:val="0000FF"/>
            <w:u w:val="single"/>
            <w:lang w:val="en-US" w:eastAsia="nl-NL"/>
          </w:rPr>
          <w:t>https://doi.org/10.1080/09638237.2016.1244712</w:t>
        </w:r>
      </w:hyperlink>
      <w:r w:rsidRPr="0032069B">
        <w:rPr>
          <w:rFonts w:ascii="Times New Roman" w:eastAsia="Times New Roman" w:hAnsi="Times New Roman" w:cs="Times New Roman"/>
          <w:lang w:val="en-US" w:eastAsia="nl-NL"/>
        </w:rPr>
        <w:t>.</w:t>
      </w:r>
    </w:p>
    <w:p w14:paraId="4574B2A8"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Brower, Kirk J. ‘Professional Stigma of Mental Health Issues: Physicians Are Both the Cause and Solution.’ </w:t>
      </w:r>
      <w:r w:rsidRPr="0032069B">
        <w:rPr>
          <w:rFonts w:ascii="Times New Roman" w:eastAsia="Times New Roman" w:hAnsi="Times New Roman" w:cs="Times New Roman"/>
          <w:i/>
          <w:iCs/>
          <w:lang w:val="en-US" w:eastAsia="nl-NL"/>
        </w:rPr>
        <w:t>Academic Medicine : Journal of the Association of American Medical Colleges</w:t>
      </w:r>
      <w:r w:rsidRPr="0032069B">
        <w:rPr>
          <w:rFonts w:ascii="Times New Roman" w:eastAsia="Times New Roman" w:hAnsi="Times New Roman" w:cs="Times New Roman"/>
          <w:lang w:val="en-US" w:eastAsia="nl-NL"/>
        </w:rPr>
        <w:t xml:space="preserve"> 96, nr. 5 (1 mei 2021): 635–40. </w:t>
      </w:r>
      <w:hyperlink r:id="rId11" w:history="1">
        <w:r w:rsidRPr="0032069B">
          <w:rPr>
            <w:rFonts w:ascii="Times New Roman" w:eastAsia="Times New Roman" w:hAnsi="Times New Roman" w:cs="Times New Roman"/>
            <w:color w:val="0000FF"/>
            <w:u w:val="single"/>
            <w:lang w:val="en-US" w:eastAsia="nl-NL"/>
          </w:rPr>
          <w:t>https://doi.org/10.1097/ACM.0000000000003998</w:t>
        </w:r>
      </w:hyperlink>
      <w:r w:rsidRPr="0032069B">
        <w:rPr>
          <w:rFonts w:ascii="Times New Roman" w:eastAsia="Times New Roman" w:hAnsi="Times New Roman" w:cs="Times New Roman"/>
          <w:lang w:val="en-US" w:eastAsia="nl-NL"/>
        </w:rPr>
        <w:t>.</w:t>
      </w:r>
    </w:p>
    <w:p w14:paraId="28F6C0FB"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Bykov, Kirill V., Inna A. Zrazhevskaya, Elvira O. Topka, Valery N. Peshkin, Alexander P. Dobrovolsky, Ruslan N. Isaev, en Andrey M. Orlov. ‘Prevalence of Burnout among Psychiatrists: A Systematic Review and Meta-Analysis’. </w:t>
      </w:r>
      <w:r w:rsidRPr="0032069B">
        <w:rPr>
          <w:rFonts w:ascii="Times New Roman" w:eastAsia="Times New Roman" w:hAnsi="Times New Roman" w:cs="Times New Roman"/>
          <w:i/>
          <w:iCs/>
          <w:lang w:val="en-US" w:eastAsia="nl-NL"/>
        </w:rPr>
        <w:t>Journal of Affective Disorders</w:t>
      </w:r>
      <w:r w:rsidRPr="0032069B">
        <w:rPr>
          <w:rFonts w:ascii="Times New Roman" w:eastAsia="Times New Roman" w:hAnsi="Times New Roman" w:cs="Times New Roman"/>
          <w:lang w:val="en-US" w:eastAsia="nl-NL"/>
        </w:rPr>
        <w:t xml:space="preserve"> 308 (1 juli 2022): 47–64. </w:t>
      </w:r>
      <w:hyperlink r:id="rId12" w:history="1">
        <w:r w:rsidRPr="0032069B">
          <w:rPr>
            <w:rFonts w:ascii="Times New Roman" w:eastAsia="Times New Roman" w:hAnsi="Times New Roman" w:cs="Times New Roman"/>
            <w:color w:val="0000FF"/>
            <w:u w:val="single"/>
            <w:lang w:val="en-US" w:eastAsia="nl-NL"/>
          </w:rPr>
          <w:t>https://doi.org/10.1016/j.jad.2022.04.005</w:t>
        </w:r>
      </w:hyperlink>
      <w:r w:rsidRPr="0032069B">
        <w:rPr>
          <w:rFonts w:ascii="Times New Roman" w:eastAsia="Times New Roman" w:hAnsi="Times New Roman" w:cs="Times New Roman"/>
          <w:lang w:val="en-US" w:eastAsia="nl-NL"/>
        </w:rPr>
        <w:t>.</w:t>
      </w:r>
    </w:p>
    <w:p w14:paraId="1D5630E2"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 ‘Prevalence of Burnout among Psychiatrists: A Systematic Review and Meta-Analysis’. </w:t>
      </w:r>
      <w:r w:rsidRPr="0032069B">
        <w:rPr>
          <w:rFonts w:ascii="Times New Roman" w:eastAsia="Times New Roman" w:hAnsi="Times New Roman" w:cs="Times New Roman"/>
          <w:i/>
          <w:iCs/>
          <w:lang w:val="en-US" w:eastAsia="nl-NL"/>
        </w:rPr>
        <w:t>Journal of Affective Disorders</w:t>
      </w:r>
      <w:r w:rsidRPr="0032069B">
        <w:rPr>
          <w:rFonts w:ascii="Times New Roman" w:eastAsia="Times New Roman" w:hAnsi="Times New Roman" w:cs="Times New Roman"/>
          <w:lang w:val="en-US" w:eastAsia="nl-NL"/>
        </w:rPr>
        <w:t xml:space="preserve"> 308 (1 juli 2022): 47–64. </w:t>
      </w:r>
      <w:hyperlink r:id="rId13" w:history="1">
        <w:r w:rsidRPr="0032069B">
          <w:rPr>
            <w:rFonts w:ascii="Times New Roman" w:eastAsia="Times New Roman" w:hAnsi="Times New Roman" w:cs="Times New Roman"/>
            <w:color w:val="0000FF"/>
            <w:u w:val="single"/>
            <w:lang w:val="en-US" w:eastAsia="nl-NL"/>
          </w:rPr>
          <w:t>https://doi.org/10.1016/j.jad.2022.04.005</w:t>
        </w:r>
      </w:hyperlink>
      <w:r w:rsidRPr="0032069B">
        <w:rPr>
          <w:rFonts w:ascii="Times New Roman" w:eastAsia="Times New Roman" w:hAnsi="Times New Roman" w:cs="Times New Roman"/>
          <w:lang w:val="en-US" w:eastAsia="nl-NL"/>
        </w:rPr>
        <w:t>.</w:t>
      </w:r>
    </w:p>
    <w:p w14:paraId="0E9DFD76"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Carrieri, D., M. Pearson, K. Mattick, C. Papoutsi, S. Briscoe, G. Wong, en M. Jackson. ‘Interventions to Minimise Doctors’ Mental Ill-Health and Its Impacts on the Workforce and Patient Care: The Care Under Pressure Realist Review’. </w:t>
      </w:r>
      <w:r w:rsidRPr="0032069B">
        <w:rPr>
          <w:rFonts w:ascii="Times New Roman" w:eastAsia="Times New Roman" w:hAnsi="Times New Roman" w:cs="Times New Roman"/>
          <w:i/>
          <w:iCs/>
          <w:lang w:val="en-US" w:eastAsia="nl-NL"/>
        </w:rPr>
        <w:t>Health Services and Delivery Research</w:t>
      </w:r>
      <w:r w:rsidRPr="0032069B">
        <w:rPr>
          <w:rFonts w:ascii="Times New Roman" w:eastAsia="Times New Roman" w:hAnsi="Times New Roman" w:cs="Times New Roman"/>
          <w:lang w:val="en-US" w:eastAsia="nl-NL"/>
        </w:rPr>
        <w:t xml:space="preserve"> 8, nr. 19 (2020). </w:t>
      </w:r>
      <w:hyperlink r:id="rId14" w:history="1">
        <w:r w:rsidRPr="0032069B">
          <w:rPr>
            <w:rFonts w:ascii="Times New Roman" w:eastAsia="Times New Roman" w:hAnsi="Times New Roman" w:cs="Times New Roman"/>
            <w:color w:val="0000FF"/>
            <w:u w:val="single"/>
            <w:lang w:val="en-US" w:eastAsia="nl-NL"/>
          </w:rPr>
          <w:t>https://ora.ox.ac.uk/objects/uuid:2d0f6d57-7a1e-4a9f-9cf9-3c566a0aa096</w:t>
        </w:r>
      </w:hyperlink>
      <w:r w:rsidRPr="0032069B">
        <w:rPr>
          <w:rFonts w:ascii="Times New Roman" w:eastAsia="Times New Roman" w:hAnsi="Times New Roman" w:cs="Times New Roman"/>
          <w:lang w:val="en-US" w:eastAsia="nl-NL"/>
        </w:rPr>
        <w:t>.</w:t>
      </w:r>
    </w:p>
    <w:p w14:paraId="5E11438D"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Cavanagh, Nicola, Grayson Cockett, Christina Heinrich, Lauren Doig, Kirsten Fiest, Juliet R Guichon, Stacey Page, Ian Mitchell, en Christopher James Doig. ‘Compassion Fatigue in Healthcare Providers: A Systematic Review and Meta-Analysis’. </w:t>
      </w:r>
      <w:r w:rsidRPr="0032069B">
        <w:rPr>
          <w:rFonts w:ascii="Times New Roman" w:eastAsia="Times New Roman" w:hAnsi="Times New Roman" w:cs="Times New Roman"/>
          <w:i/>
          <w:iCs/>
          <w:lang w:val="en-US" w:eastAsia="nl-NL"/>
        </w:rPr>
        <w:t>Nursing Ethics</w:t>
      </w:r>
      <w:r w:rsidRPr="0032069B">
        <w:rPr>
          <w:rFonts w:ascii="Times New Roman" w:eastAsia="Times New Roman" w:hAnsi="Times New Roman" w:cs="Times New Roman"/>
          <w:lang w:val="en-US" w:eastAsia="nl-NL"/>
        </w:rPr>
        <w:t xml:space="preserve"> 27, nr. 3 (1 mei 2020): 639–65. </w:t>
      </w:r>
      <w:hyperlink r:id="rId15" w:history="1">
        <w:r w:rsidRPr="0032069B">
          <w:rPr>
            <w:rFonts w:ascii="Times New Roman" w:eastAsia="Times New Roman" w:hAnsi="Times New Roman" w:cs="Times New Roman"/>
            <w:color w:val="0000FF"/>
            <w:u w:val="single"/>
            <w:lang w:val="en-US" w:eastAsia="nl-NL"/>
          </w:rPr>
          <w:t>https://doi.org/10.1177/0969733019889400</w:t>
        </w:r>
      </w:hyperlink>
      <w:r w:rsidRPr="0032069B">
        <w:rPr>
          <w:rFonts w:ascii="Times New Roman" w:eastAsia="Times New Roman" w:hAnsi="Times New Roman" w:cs="Times New Roman"/>
          <w:lang w:val="en-US" w:eastAsia="nl-NL"/>
        </w:rPr>
        <w:t>.</w:t>
      </w:r>
    </w:p>
    <w:p w14:paraId="57594E17"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Cieslak, Roman, Kotaro Shoji, Allison Douglas, Erin Melville, Aleksandra Luszczynska, en Charles C. Benight. ‘A meta-analysis of the relationship between job burnout and secondary traumatic stress among workers with indirect exposure to trauma’. </w:t>
      </w:r>
      <w:r w:rsidRPr="0032069B">
        <w:rPr>
          <w:rFonts w:ascii="Times New Roman" w:eastAsia="Times New Roman" w:hAnsi="Times New Roman" w:cs="Times New Roman"/>
          <w:i/>
          <w:iCs/>
          <w:lang w:val="en-US" w:eastAsia="nl-NL"/>
        </w:rPr>
        <w:t>Psychological Services</w:t>
      </w:r>
      <w:r w:rsidRPr="0032069B">
        <w:rPr>
          <w:rFonts w:ascii="Times New Roman" w:eastAsia="Times New Roman" w:hAnsi="Times New Roman" w:cs="Times New Roman"/>
          <w:lang w:val="en-US" w:eastAsia="nl-NL"/>
        </w:rPr>
        <w:t xml:space="preserve"> 11 (2014): 75–86. </w:t>
      </w:r>
      <w:hyperlink r:id="rId16" w:history="1">
        <w:r w:rsidRPr="0032069B">
          <w:rPr>
            <w:rFonts w:ascii="Times New Roman" w:eastAsia="Times New Roman" w:hAnsi="Times New Roman" w:cs="Times New Roman"/>
            <w:color w:val="0000FF"/>
            <w:u w:val="single"/>
            <w:lang w:val="en-US" w:eastAsia="nl-NL"/>
          </w:rPr>
          <w:t>https://doi.org/10.1037/a0033798</w:t>
        </w:r>
      </w:hyperlink>
      <w:r w:rsidRPr="0032069B">
        <w:rPr>
          <w:rFonts w:ascii="Times New Roman" w:eastAsia="Times New Roman" w:hAnsi="Times New Roman" w:cs="Times New Roman"/>
          <w:lang w:val="en-US" w:eastAsia="nl-NL"/>
        </w:rPr>
        <w:t>.</w:t>
      </w:r>
    </w:p>
    <w:p w14:paraId="1815A857"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lastRenderedPageBreak/>
        <w:t xml:space="preserve">Cocchiara, Rosario Andrea, Margherita Peruzzo, Alice Mannocci, Livia Ottolenghi, Paolo Villari, Antonella Polimeni, Fabrizio Guerra, en Giuseppe La Torre. ‘The Use of Yoga to Manage Stress and Burnout in Healthcare Workers: A Systematic Review’. </w:t>
      </w:r>
      <w:r w:rsidRPr="0032069B">
        <w:rPr>
          <w:rFonts w:ascii="Times New Roman" w:eastAsia="Times New Roman" w:hAnsi="Times New Roman" w:cs="Times New Roman"/>
          <w:i/>
          <w:iCs/>
          <w:lang w:val="en-US" w:eastAsia="nl-NL"/>
        </w:rPr>
        <w:t>Journal of Clinical Medicine</w:t>
      </w:r>
      <w:r w:rsidRPr="0032069B">
        <w:rPr>
          <w:rFonts w:ascii="Times New Roman" w:eastAsia="Times New Roman" w:hAnsi="Times New Roman" w:cs="Times New Roman"/>
          <w:lang w:val="en-US" w:eastAsia="nl-NL"/>
        </w:rPr>
        <w:t xml:space="preserve"> 8, nr. 3 (maart 2019): 284. </w:t>
      </w:r>
      <w:hyperlink r:id="rId17" w:history="1">
        <w:r w:rsidRPr="0032069B">
          <w:rPr>
            <w:rFonts w:ascii="Times New Roman" w:eastAsia="Times New Roman" w:hAnsi="Times New Roman" w:cs="Times New Roman"/>
            <w:color w:val="0000FF"/>
            <w:u w:val="single"/>
            <w:lang w:val="en-US" w:eastAsia="nl-NL"/>
          </w:rPr>
          <w:t>https://doi.org/10.3390/jcm8030284</w:t>
        </w:r>
      </w:hyperlink>
      <w:r w:rsidRPr="0032069B">
        <w:rPr>
          <w:rFonts w:ascii="Times New Roman" w:eastAsia="Times New Roman" w:hAnsi="Times New Roman" w:cs="Times New Roman"/>
          <w:lang w:val="en-US" w:eastAsia="nl-NL"/>
        </w:rPr>
        <w:t>.</w:t>
      </w:r>
    </w:p>
    <w:p w14:paraId="11E7DF3C"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Compton, Michael T., en Erica Frank. </w:t>
      </w:r>
      <w:r w:rsidRPr="0032069B">
        <w:rPr>
          <w:rFonts w:ascii="Times New Roman" w:eastAsia="Times New Roman" w:hAnsi="Times New Roman" w:cs="Times New Roman"/>
          <w:lang w:val="en-US" w:eastAsia="nl-NL"/>
        </w:rPr>
        <w:t xml:space="preserve">‘Mental Health Concerns among Canadian Physicians: Results from the 2007-2008 Canadian Physician Health Study’. </w:t>
      </w:r>
      <w:r w:rsidRPr="0032069B">
        <w:rPr>
          <w:rFonts w:ascii="Times New Roman" w:eastAsia="Times New Roman" w:hAnsi="Times New Roman" w:cs="Times New Roman"/>
          <w:i/>
          <w:iCs/>
          <w:lang w:val="en-US" w:eastAsia="nl-NL"/>
        </w:rPr>
        <w:t>Comprehensive Psychiatry</w:t>
      </w:r>
      <w:r w:rsidRPr="0032069B">
        <w:rPr>
          <w:rFonts w:ascii="Times New Roman" w:eastAsia="Times New Roman" w:hAnsi="Times New Roman" w:cs="Times New Roman"/>
          <w:lang w:val="en-US" w:eastAsia="nl-NL"/>
        </w:rPr>
        <w:t xml:space="preserve"> 52, nr. 5 (1 september 2011): 542–47. </w:t>
      </w:r>
      <w:hyperlink r:id="rId18" w:history="1">
        <w:r w:rsidRPr="0032069B">
          <w:rPr>
            <w:rFonts w:ascii="Times New Roman" w:eastAsia="Times New Roman" w:hAnsi="Times New Roman" w:cs="Times New Roman"/>
            <w:color w:val="0000FF"/>
            <w:u w:val="single"/>
            <w:lang w:val="en-US" w:eastAsia="nl-NL"/>
          </w:rPr>
          <w:t>https://doi.org/10.1016/j.comppsych.2010.10.002</w:t>
        </w:r>
      </w:hyperlink>
      <w:r w:rsidRPr="0032069B">
        <w:rPr>
          <w:rFonts w:ascii="Times New Roman" w:eastAsia="Times New Roman" w:hAnsi="Times New Roman" w:cs="Times New Roman"/>
          <w:lang w:val="en-US" w:eastAsia="nl-NL"/>
        </w:rPr>
        <w:t>.</w:t>
      </w:r>
    </w:p>
    <w:p w14:paraId="076BBB2B"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Cramer, Holger, Romy Lauche, Dennis Anheyer, Karen Pilkington, Michael de Manincor, Gustav Dobos, en Lesley Ward. ‘Yoga for Anxiety: A Systematic Review and Meta-Analysis of Randomized Controlled Trials’. </w:t>
      </w:r>
      <w:r w:rsidRPr="0032069B">
        <w:rPr>
          <w:rFonts w:ascii="Times New Roman" w:eastAsia="Times New Roman" w:hAnsi="Times New Roman" w:cs="Times New Roman"/>
          <w:i/>
          <w:iCs/>
          <w:lang w:val="en-US" w:eastAsia="nl-NL"/>
        </w:rPr>
        <w:t>Depression and Anxiety</w:t>
      </w:r>
      <w:r w:rsidRPr="0032069B">
        <w:rPr>
          <w:rFonts w:ascii="Times New Roman" w:eastAsia="Times New Roman" w:hAnsi="Times New Roman" w:cs="Times New Roman"/>
          <w:lang w:val="en-US" w:eastAsia="nl-NL"/>
        </w:rPr>
        <w:t xml:space="preserve"> 35, nr. 9 (2018): 830–43. </w:t>
      </w:r>
      <w:hyperlink r:id="rId19" w:history="1">
        <w:r w:rsidRPr="0032069B">
          <w:rPr>
            <w:rFonts w:ascii="Times New Roman" w:eastAsia="Times New Roman" w:hAnsi="Times New Roman" w:cs="Times New Roman"/>
            <w:color w:val="0000FF"/>
            <w:u w:val="single"/>
            <w:lang w:val="en-US" w:eastAsia="nl-NL"/>
          </w:rPr>
          <w:t>https://doi.org/10.1002/da.22762</w:t>
        </w:r>
      </w:hyperlink>
      <w:r w:rsidRPr="0032069B">
        <w:rPr>
          <w:rFonts w:ascii="Times New Roman" w:eastAsia="Times New Roman" w:hAnsi="Times New Roman" w:cs="Times New Roman"/>
          <w:lang w:val="en-US" w:eastAsia="nl-NL"/>
        </w:rPr>
        <w:t>.</w:t>
      </w:r>
    </w:p>
    <w:p w14:paraId="4AF82734"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Davidson, Sandra K., en Peter L. Schattner. ‘Doctors’ Health-Seeking Behaviour: A Questionnaire Survey’. </w:t>
      </w:r>
      <w:r w:rsidRPr="0032069B">
        <w:rPr>
          <w:rFonts w:ascii="Times New Roman" w:eastAsia="Times New Roman" w:hAnsi="Times New Roman" w:cs="Times New Roman"/>
          <w:i/>
          <w:iCs/>
          <w:lang w:val="en-US" w:eastAsia="nl-NL"/>
        </w:rPr>
        <w:t>The Medical Journal of Australia</w:t>
      </w:r>
      <w:r w:rsidRPr="0032069B">
        <w:rPr>
          <w:rFonts w:ascii="Times New Roman" w:eastAsia="Times New Roman" w:hAnsi="Times New Roman" w:cs="Times New Roman"/>
          <w:lang w:val="en-US" w:eastAsia="nl-NL"/>
        </w:rPr>
        <w:t xml:space="preserve"> 179, nr. 6 (15 september 2003): 302–5. </w:t>
      </w:r>
      <w:hyperlink r:id="rId20" w:history="1">
        <w:r w:rsidRPr="0032069B">
          <w:rPr>
            <w:rFonts w:ascii="Times New Roman" w:eastAsia="Times New Roman" w:hAnsi="Times New Roman" w:cs="Times New Roman"/>
            <w:color w:val="0000FF"/>
            <w:u w:val="single"/>
            <w:lang w:val="en-US" w:eastAsia="nl-NL"/>
          </w:rPr>
          <w:t>https://doi.org/10.5694/j.1326-5377.2003.tb05552.x</w:t>
        </w:r>
      </w:hyperlink>
      <w:r w:rsidRPr="0032069B">
        <w:rPr>
          <w:rFonts w:ascii="Times New Roman" w:eastAsia="Times New Roman" w:hAnsi="Times New Roman" w:cs="Times New Roman"/>
          <w:lang w:val="en-US" w:eastAsia="nl-NL"/>
        </w:rPr>
        <w:t>.</w:t>
      </w:r>
    </w:p>
    <w:p w14:paraId="2D04D3C7"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De Hert, Stefan. ‘Burnout in Healthcare Workers: Prevalence, Impact and Preventative Strategies’. </w:t>
      </w:r>
      <w:r w:rsidRPr="0032069B">
        <w:rPr>
          <w:rFonts w:ascii="Times New Roman" w:eastAsia="Times New Roman" w:hAnsi="Times New Roman" w:cs="Times New Roman"/>
          <w:i/>
          <w:iCs/>
          <w:lang w:val="en-US" w:eastAsia="nl-NL"/>
        </w:rPr>
        <w:t>Local and Regional Anesthesia</w:t>
      </w:r>
      <w:r w:rsidRPr="0032069B">
        <w:rPr>
          <w:rFonts w:ascii="Times New Roman" w:eastAsia="Times New Roman" w:hAnsi="Times New Roman" w:cs="Times New Roman"/>
          <w:lang w:val="en-US" w:eastAsia="nl-NL"/>
        </w:rPr>
        <w:t xml:space="preserve"> 13 (28 oktober 2020): 171–83. </w:t>
      </w:r>
      <w:hyperlink r:id="rId21" w:history="1">
        <w:r w:rsidRPr="0032069B">
          <w:rPr>
            <w:rFonts w:ascii="Times New Roman" w:eastAsia="Times New Roman" w:hAnsi="Times New Roman" w:cs="Times New Roman"/>
            <w:color w:val="0000FF"/>
            <w:u w:val="single"/>
            <w:lang w:val="en-US" w:eastAsia="nl-NL"/>
          </w:rPr>
          <w:t>https://doi.org/10.2147/LRA.S240564</w:t>
        </w:r>
      </w:hyperlink>
      <w:r w:rsidRPr="0032069B">
        <w:rPr>
          <w:rFonts w:ascii="Times New Roman" w:eastAsia="Times New Roman" w:hAnsi="Times New Roman" w:cs="Times New Roman"/>
          <w:lang w:val="en-US" w:eastAsia="nl-NL"/>
        </w:rPr>
        <w:t>.</w:t>
      </w:r>
    </w:p>
    <w:p w14:paraId="2D3D43A0"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Debets, Maarten P. M., Kiki M. J. M. H. Lombarts, Nathalie I. R. Hugenholtz, en Renée A. Scheepers. </w:t>
      </w:r>
      <w:r w:rsidRPr="0032069B">
        <w:rPr>
          <w:rFonts w:ascii="Times New Roman" w:eastAsia="Times New Roman" w:hAnsi="Times New Roman" w:cs="Times New Roman"/>
          <w:lang w:val="en-US" w:eastAsia="nl-NL"/>
        </w:rPr>
        <w:t xml:space="preserve">‘Developing and Piloting a Well-Being Program for Hospital-Based Physicians’. </w:t>
      </w:r>
      <w:r w:rsidRPr="0032069B">
        <w:rPr>
          <w:rFonts w:ascii="Times New Roman" w:eastAsia="Times New Roman" w:hAnsi="Times New Roman" w:cs="Times New Roman"/>
          <w:i/>
          <w:iCs/>
          <w:lang w:val="en-US" w:eastAsia="nl-NL"/>
        </w:rPr>
        <w:t>Perspectives on Medical Education</w:t>
      </w:r>
      <w:r w:rsidRPr="0032069B">
        <w:rPr>
          <w:rFonts w:ascii="Times New Roman" w:eastAsia="Times New Roman" w:hAnsi="Times New Roman" w:cs="Times New Roman"/>
          <w:lang w:val="en-US" w:eastAsia="nl-NL"/>
        </w:rPr>
        <w:t xml:space="preserve"> 10, nr. 1 (1 januari 2021): 64–69. </w:t>
      </w:r>
      <w:hyperlink r:id="rId22" w:history="1">
        <w:r w:rsidRPr="0032069B">
          <w:rPr>
            <w:rFonts w:ascii="Times New Roman" w:eastAsia="Times New Roman" w:hAnsi="Times New Roman" w:cs="Times New Roman"/>
            <w:color w:val="0000FF"/>
            <w:u w:val="single"/>
            <w:lang w:val="en-US" w:eastAsia="nl-NL"/>
          </w:rPr>
          <w:t>https://doi.org/10.1007/s40037-020-00600-5</w:t>
        </w:r>
      </w:hyperlink>
      <w:r w:rsidRPr="0032069B">
        <w:rPr>
          <w:rFonts w:ascii="Times New Roman" w:eastAsia="Times New Roman" w:hAnsi="Times New Roman" w:cs="Times New Roman"/>
          <w:lang w:val="en-US" w:eastAsia="nl-NL"/>
        </w:rPr>
        <w:t>.</w:t>
      </w:r>
    </w:p>
    <w:p w14:paraId="22580BCC"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Devilly, Grant J., Renee Wright, en Tracey Varker. ‘Vicarious Trauma, Secondary Traumatic Stress or Simply Burnout? Effect of Trauma Therapy on Mental Health Professionals’. </w:t>
      </w:r>
      <w:r w:rsidRPr="0032069B">
        <w:rPr>
          <w:rFonts w:ascii="Times New Roman" w:eastAsia="Times New Roman" w:hAnsi="Times New Roman" w:cs="Times New Roman"/>
          <w:i/>
          <w:iCs/>
          <w:lang w:val="en-US" w:eastAsia="nl-NL"/>
        </w:rPr>
        <w:t>Australian &amp; New Zealand Journal of Psychiatry</w:t>
      </w:r>
      <w:r w:rsidRPr="0032069B">
        <w:rPr>
          <w:rFonts w:ascii="Times New Roman" w:eastAsia="Times New Roman" w:hAnsi="Times New Roman" w:cs="Times New Roman"/>
          <w:lang w:val="en-US" w:eastAsia="nl-NL"/>
        </w:rPr>
        <w:t xml:space="preserve"> 43, nr. 4 (1 april 2009): 373–85. </w:t>
      </w:r>
      <w:hyperlink r:id="rId23" w:history="1">
        <w:r w:rsidRPr="0032069B">
          <w:rPr>
            <w:rFonts w:ascii="Times New Roman" w:eastAsia="Times New Roman" w:hAnsi="Times New Roman" w:cs="Times New Roman"/>
            <w:color w:val="0000FF"/>
            <w:u w:val="single"/>
            <w:lang w:val="en-US" w:eastAsia="nl-NL"/>
          </w:rPr>
          <w:t>https://doi.org/10.1080/00048670902721079</w:t>
        </w:r>
      </w:hyperlink>
      <w:r w:rsidRPr="0032069B">
        <w:rPr>
          <w:rFonts w:ascii="Times New Roman" w:eastAsia="Times New Roman" w:hAnsi="Times New Roman" w:cs="Times New Roman"/>
          <w:lang w:val="en-US" w:eastAsia="nl-NL"/>
        </w:rPr>
        <w:t>.</w:t>
      </w:r>
    </w:p>
    <w:p w14:paraId="26C94D34"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Dutheil, Frédéric, Claire Aubert, Bruno Pereira, Michael Dambrun, Fares Moustafa, Martial Mermillod, Julien S. Baker, Marion Trousselard, François-Xavier Lesage, en Valentin Navel. ‘Suicide among physicians and health-care workers: A systematic review and meta-analysis’. </w:t>
      </w:r>
      <w:r w:rsidRPr="0032069B">
        <w:rPr>
          <w:rFonts w:ascii="Times New Roman" w:eastAsia="Times New Roman" w:hAnsi="Times New Roman" w:cs="Times New Roman"/>
          <w:i/>
          <w:iCs/>
          <w:lang w:val="en-US" w:eastAsia="nl-NL"/>
        </w:rPr>
        <w:t>PLoS ONE</w:t>
      </w:r>
      <w:r w:rsidRPr="0032069B">
        <w:rPr>
          <w:rFonts w:ascii="Times New Roman" w:eastAsia="Times New Roman" w:hAnsi="Times New Roman" w:cs="Times New Roman"/>
          <w:lang w:val="en-US" w:eastAsia="nl-NL"/>
        </w:rPr>
        <w:t xml:space="preserve"> 14, nr. 12 (12 december 2019): e0226361. </w:t>
      </w:r>
      <w:hyperlink r:id="rId24" w:history="1">
        <w:r w:rsidRPr="0032069B">
          <w:rPr>
            <w:rFonts w:ascii="Times New Roman" w:eastAsia="Times New Roman" w:hAnsi="Times New Roman" w:cs="Times New Roman"/>
            <w:color w:val="0000FF"/>
            <w:u w:val="single"/>
            <w:lang w:val="en-US" w:eastAsia="nl-NL"/>
          </w:rPr>
          <w:t>https://doi.org/10.1371/journal.pone.0226361</w:t>
        </w:r>
      </w:hyperlink>
      <w:r w:rsidRPr="0032069B">
        <w:rPr>
          <w:rFonts w:ascii="Times New Roman" w:eastAsia="Times New Roman" w:hAnsi="Times New Roman" w:cs="Times New Roman"/>
          <w:lang w:val="en-US" w:eastAsia="nl-NL"/>
        </w:rPr>
        <w:t>.</w:t>
      </w:r>
    </w:p>
    <w:p w14:paraId="13A3914B"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Dyrbye, Liselotte N., Anne Eacker, Steven J. Durning, Chantal Brazeau, Christine Moutier, F. Stanford Massie, Daniel Satele, Jeff A. Sloan, en Tait D. Shanafelt. ‘The Impact of Stigma and Personal Experiences on the Help-Seeking Behaviors of Medical Students With Burnout’: </w:t>
      </w:r>
      <w:r w:rsidRPr="0032069B">
        <w:rPr>
          <w:rFonts w:ascii="Times New Roman" w:eastAsia="Times New Roman" w:hAnsi="Times New Roman" w:cs="Times New Roman"/>
          <w:i/>
          <w:iCs/>
          <w:lang w:val="en-US" w:eastAsia="nl-NL"/>
        </w:rPr>
        <w:t>Academic Medicine</w:t>
      </w:r>
      <w:r w:rsidRPr="0032069B">
        <w:rPr>
          <w:rFonts w:ascii="Times New Roman" w:eastAsia="Times New Roman" w:hAnsi="Times New Roman" w:cs="Times New Roman"/>
          <w:lang w:val="en-US" w:eastAsia="nl-NL"/>
        </w:rPr>
        <w:t xml:space="preserve"> 90, nr. 7 (juli 2015): 961–69. </w:t>
      </w:r>
      <w:hyperlink r:id="rId25" w:history="1">
        <w:r w:rsidRPr="0032069B">
          <w:rPr>
            <w:rFonts w:ascii="Times New Roman" w:eastAsia="Times New Roman" w:hAnsi="Times New Roman" w:cs="Times New Roman"/>
            <w:color w:val="0000FF"/>
            <w:u w:val="single"/>
            <w:lang w:val="en-US" w:eastAsia="nl-NL"/>
          </w:rPr>
          <w:t>https://doi.org/10.1097/ACM.0000000000000655</w:t>
        </w:r>
      </w:hyperlink>
      <w:r w:rsidRPr="0032069B">
        <w:rPr>
          <w:rFonts w:ascii="Times New Roman" w:eastAsia="Times New Roman" w:hAnsi="Times New Roman" w:cs="Times New Roman"/>
          <w:lang w:val="en-US" w:eastAsia="nl-NL"/>
        </w:rPr>
        <w:t>.</w:t>
      </w:r>
    </w:p>
    <w:p w14:paraId="0509B614" w14:textId="675EBF41"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Elliott, Lisa, Jonathon Tan, en Sarah Norris. ‘THE MENTAL HEALTH OF DOCTORS’, </w:t>
      </w:r>
    </w:p>
    <w:p w14:paraId="609AC9D9"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Firth-Cozens, J, en H Cording. ‘What matters more in patient care? Giving doctors shorter hours of work or a good night’s sleep?’ </w:t>
      </w:r>
      <w:r w:rsidRPr="0032069B">
        <w:rPr>
          <w:rFonts w:ascii="Times New Roman" w:eastAsia="Times New Roman" w:hAnsi="Times New Roman" w:cs="Times New Roman"/>
          <w:i/>
          <w:iCs/>
          <w:lang w:val="en-US" w:eastAsia="nl-NL"/>
        </w:rPr>
        <w:t>Quality &amp; safety in health care</w:t>
      </w:r>
      <w:r w:rsidRPr="0032069B">
        <w:rPr>
          <w:rFonts w:ascii="Times New Roman" w:eastAsia="Times New Roman" w:hAnsi="Times New Roman" w:cs="Times New Roman"/>
          <w:lang w:val="en-US" w:eastAsia="nl-NL"/>
        </w:rPr>
        <w:t xml:space="preserve"> 13, nr. 3 (juni 2004): 165–66. </w:t>
      </w:r>
      <w:hyperlink r:id="rId26" w:history="1">
        <w:r w:rsidRPr="0032069B">
          <w:rPr>
            <w:rFonts w:ascii="Times New Roman" w:eastAsia="Times New Roman" w:hAnsi="Times New Roman" w:cs="Times New Roman"/>
            <w:color w:val="0000FF"/>
            <w:u w:val="single"/>
            <w:lang w:val="en-US" w:eastAsia="nl-NL"/>
          </w:rPr>
          <w:t>https://doi.org/10.1136/qshc.2002.002725</w:t>
        </w:r>
      </w:hyperlink>
      <w:r w:rsidRPr="0032069B">
        <w:rPr>
          <w:rFonts w:ascii="Times New Roman" w:eastAsia="Times New Roman" w:hAnsi="Times New Roman" w:cs="Times New Roman"/>
          <w:lang w:val="en-US" w:eastAsia="nl-NL"/>
        </w:rPr>
        <w:t>.</w:t>
      </w:r>
    </w:p>
    <w:p w14:paraId="2D3E6698"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Firth-Cozens, Jenny. ‘Improving the Health of Psychiatrists’. </w:t>
      </w:r>
      <w:r w:rsidRPr="0032069B">
        <w:rPr>
          <w:rFonts w:ascii="Times New Roman" w:eastAsia="Times New Roman" w:hAnsi="Times New Roman" w:cs="Times New Roman"/>
          <w:i/>
          <w:iCs/>
          <w:lang w:val="en-US" w:eastAsia="nl-NL"/>
        </w:rPr>
        <w:t>Advances in Psychiatric Treatment</w:t>
      </w:r>
      <w:r w:rsidRPr="0032069B">
        <w:rPr>
          <w:rFonts w:ascii="Times New Roman" w:eastAsia="Times New Roman" w:hAnsi="Times New Roman" w:cs="Times New Roman"/>
          <w:lang w:val="en-US" w:eastAsia="nl-NL"/>
        </w:rPr>
        <w:t xml:space="preserve"> 13, nr. 3 (mei 2007): 161–68. </w:t>
      </w:r>
      <w:hyperlink r:id="rId27" w:history="1">
        <w:r w:rsidRPr="0032069B">
          <w:rPr>
            <w:rFonts w:ascii="Times New Roman" w:eastAsia="Times New Roman" w:hAnsi="Times New Roman" w:cs="Times New Roman"/>
            <w:color w:val="0000FF"/>
            <w:u w:val="single"/>
            <w:lang w:val="en-US" w:eastAsia="nl-NL"/>
          </w:rPr>
          <w:t>https://doi.org/10.1192/apt.bp.106.003277</w:t>
        </w:r>
      </w:hyperlink>
      <w:r w:rsidRPr="0032069B">
        <w:rPr>
          <w:rFonts w:ascii="Times New Roman" w:eastAsia="Times New Roman" w:hAnsi="Times New Roman" w:cs="Times New Roman"/>
          <w:lang w:val="en-US" w:eastAsia="nl-NL"/>
        </w:rPr>
        <w:t>.</w:t>
      </w:r>
    </w:p>
    <w:p w14:paraId="4DF2AA1D"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 ‘What I Learnt from Studying Doctors’ Mental Health over 20 Years—an Essay by Jenny Firth-Cozens’. </w:t>
      </w:r>
      <w:r w:rsidRPr="0032069B">
        <w:rPr>
          <w:rFonts w:ascii="Times New Roman" w:eastAsia="Times New Roman" w:hAnsi="Times New Roman" w:cs="Times New Roman"/>
          <w:i/>
          <w:iCs/>
          <w:lang w:val="en-US" w:eastAsia="nl-NL"/>
        </w:rPr>
        <w:t>BMJ</w:t>
      </w:r>
      <w:r w:rsidRPr="0032069B">
        <w:rPr>
          <w:rFonts w:ascii="Times New Roman" w:eastAsia="Times New Roman" w:hAnsi="Times New Roman" w:cs="Times New Roman"/>
          <w:lang w:val="en-US" w:eastAsia="nl-NL"/>
        </w:rPr>
        <w:t xml:space="preserve">, 9 april 2020, m1374. </w:t>
      </w:r>
      <w:hyperlink r:id="rId28" w:history="1">
        <w:r w:rsidRPr="0032069B">
          <w:rPr>
            <w:rFonts w:ascii="Times New Roman" w:eastAsia="Times New Roman" w:hAnsi="Times New Roman" w:cs="Times New Roman"/>
            <w:color w:val="0000FF"/>
            <w:u w:val="single"/>
            <w:lang w:val="en-US" w:eastAsia="nl-NL"/>
          </w:rPr>
          <w:t>https://doi.org/10.1136/bmj.m1374</w:t>
        </w:r>
      </w:hyperlink>
      <w:r w:rsidRPr="0032069B">
        <w:rPr>
          <w:rFonts w:ascii="Times New Roman" w:eastAsia="Times New Roman" w:hAnsi="Times New Roman" w:cs="Times New Roman"/>
          <w:lang w:val="en-US" w:eastAsia="nl-NL"/>
        </w:rPr>
        <w:t>.</w:t>
      </w:r>
    </w:p>
    <w:p w14:paraId="7174ECA7"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Fothergill, Anne, Deborah Edwards, en Philip Burnard. ‘Stress, Burnout, Coping and Stress Management in Psychiatrists: Findings from a Systematic Review’. </w:t>
      </w:r>
      <w:r w:rsidRPr="0032069B">
        <w:rPr>
          <w:rFonts w:ascii="Times New Roman" w:eastAsia="Times New Roman" w:hAnsi="Times New Roman" w:cs="Times New Roman"/>
          <w:i/>
          <w:iCs/>
          <w:lang w:val="en-US" w:eastAsia="nl-NL"/>
        </w:rPr>
        <w:t>The International journal of social psychiatry</w:t>
      </w:r>
      <w:r w:rsidRPr="0032069B">
        <w:rPr>
          <w:rFonts w:ascii="Times New Roman" w:eastAsia="Times New Roman" w:hAnsi="Times New Roman" w:cs="Times New Roman"/>
          <w:lang w:val="en-US" w:eastAsia="nl-NL"/>
        </w:rPr>
        <w:t xml:space="preserve"> 50 (1 april 2004): 54–65. </w:t>
      </w:r>
      <w:hyperlink r:id="rId29" w:history="1">
        <w:r w:rsidRPr="0032069B">
          <w:rPr>
            <w:rFonts w:ascii="Times New Roman" w:eastAsia="Times New Roman" w:hAnsi="Times New Roman" w:cs="Times New Roman"/>
            <w:color w:val="0000FF"/>
            <w:u w:val="single"/>
            <w:lang w:val="en-US" w:eastAsia="nl-NL"/>
          </w:rPr>
          <w:t>https://doi.org/10.1177/0020764004040953</w:t>
        </w:r>
      </w:hyperlink>
      <w:r w:rsidRPr="0032069B">
        <w:rPr>
          <w:rFonts w:ascii="Times New Roman" w:eastAsia="Times New Roman" w:hAnsi="Times New Roman" w:cs="Times New Roman"/>
          <w:lang w:val="en-US" w:eastAsia="nl-NL"/>
        </w:rPr>
        <w:t>.</w:t>
      </w:r>
    </w:p>
    <w:p w14:paraId="2DA7C5DE"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Gazelle, Gail, Jane M. Liebschutz, en Helen Riess. </w:t>
      </w:r>
      <w:r w:rsidRPr="0032069B">
        <w:rPr>
          <w:rFonts w:ascii="Times New Roman" w:eastAsia="Times New Roman" w:hAnsi="Times New Roman" w:cs="Times New Roman"/>
          <w:lang w:val="en-US" w:eastAsia="nl-NL"/>
        </w:rPr>
        <w:t xml:space="preserve">‘Physician Burnout: Coaching a Way Out.’ </w:t>
      </w:r>
      <w:r w:rsidRPr="0032069B">
        <w:rPr>
          <w:rFonts w:ascii="Times New Roman" w:eastAsia="Times New Roman" w:hAnsi="Times New Roman" w:cs="Times New Roman"/>
          <w:i/>
          <w:iCs/>
          <w:lang w:val="en-US" w:eastAsia="nl-NL"/>
        </w:rPr>
        <w:t>Journal of General Internal Medicine</w:t>
      </w:r>
      <w:r w:rsidRPr="0032069B">
        <w:rPr>
          <w:rFonts w:ascii="Times New Roman" w:eastAsia="Times New Roman" w:hAnsi="Times New Roman" w:cs="Times New Roman"/>
          <w:lang w:val="en-US" w:eastAsia="nl-NL"/>
        </w:rPr>
        <w:t xml:space="preserve"> 30, nr. 4 (april 2015): 508–13. </w:t>
      </w:r>
      <w:hyperlink r:id="rId30" w:history="1">
        <w:r w:rsidRPr="0032069B">
          <w:rPr>
            <w:rFonts w:ascii="Times New Roman" w:eastAsia="Times New Roman" w:hAnsi="Times New Roman" w:cs="Times New Roman"/>
            <w:color w:val="0000FF"/>
            <w:u w:val="single"/>
            <w:lang w:val="en-US" w:eastAsia="nl-NL"/>
          </w:rPr>
          <w:t>https://doi.org/10.1007/s11606-014-3144-y</w:t>
        </w:r>
      </w:hyperlink>
      <w:r w:rsidRPr="0032069B">
        <w:rPr>
          <w:rFonts w:ascii="Times New Roman" w:eastAsia="Times New Roman" w:hAnsi="Times New Roman" w:cs="Times New Roman"/>
          <w:lang w:val="en-US" w:eastAsia="nl-NL"/>
        </w:rPr>
        <w:t>.</w:t>
      </w:r>
    </w:p>
    <w:p w14:paraId="185EB197"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lastRenderedPageBreak/>
        <w:t xml:space="preserve">Geuijen, Pauline, Arnt Schellekens, Aart Schene, en Femke Atsma. </w:t>
      </w:r>
      <w:r w:rsidRPr="0032069B">
        <w:rPr>
          <w:rFonts w:ascii="Times New Roman" w:eastAsia="Times New Roman" w:hAnsi="Times New Roman" w:cs="Times New Roman"/>
          <w:lang w:val="en-US" w:eastAsia="nl-NL"/>
        </w:rPr>
        <w:t xml:space="preserve">‘Substance use disorder and alcohol consumption patterns among Dutch physicians: a nationwide register-based study’. </w:t>
      </w:r>
      <w:r w:rsidRPr="0032069B">
        <w:rPr>
          <w:rFonts w:ascii="Times New Roman" w:eastAsia="Times New Roman" w:hAnsi="Times New Roman" w:cs="Times New Roman"/>
          <w:i/>
          <w:iCs/>
          <w:lang w:val="en-US" w:eastAsia="nl-NL"/>
        </w:rPr>
        <w:t>Addiction Science &amp; Clinical Practice</w:t>
      </w:r>
      <w:r w:rsidRPr="0032069B">
        <w:rPr>
          <w:rFonts w:ascii="Times New Roman" w:eastAsia="Times New Roman" w:hAnsi="Times New Roman" w:cs="Times New Roman"/>
          <w:lang w:val="en-US" w:eastAsia="nl-NL"/>
        </w:rPr>
        <w:t xml:space="preserve"> 18, nr. 1 (13 januari 2023): 4. </w:t>
      </w:r>
      <w:hyperlink r:id="rId31" w:history="1">
        <w:r w:rsidRPr="0032069B">
          <w:rPr>
            <w:rFonts w:ascii="Times New Roman" w:eastAsia="Times New Roman" w:hAnsi="Times New Roman" w:cs="Times New Roman"/>
            <w:color w:val="0000FF"/>
            <w:u w:val="single"/>
            <w:lang w:val="en-US" w:eastAsia="nl-NL"/>
          </w:rPr>
          <w:t>https://doi.org/10.1186/s13722-022-00356-9</w:t>
        </w:r>
      </w:hyperlink>
      <w:r w:rsidRPr="0032069B">
        <w:rPr>
          <w:rFonts w:ascii="Times New Roman" w:eastAsia="Times New Roman" w:hAnsi="Times New Roman" w:cs="Times New Roman"/>
          <w:lang w:val="en-US" w:eastAsia="nl-NL"/>
        </w:rPr>
        <w:t>.</w:t>
      </w:r>
    </w:p>
    <w:p w14:paraId="03CF9C77"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Guille, Constance, Heather Speller, Rachel Laff, C. Neill Epperson, en Srijan Sen. ‘Utilization and Barriers to Mental Health Services among Depressed Medical Interns: A Prospective Multisite Study’. </w:t>
      </w:r>
      <w:r w:rsidRPr="0032069B">
        <w:rPr>
          <w:rFonts w:ascii="Times New Roman" w:eastAsia="Times New Roman" w:hAnsi="Times New Roman" w:cs="Times New Roman"/>
          <w:i/>
          <w:iCs/>
          <w:lang w:val="en-US" w:eastAsia="nl-NL"/>
        </w:rPr>
        <w:t>Journal of Graduate Medical Education</w:t>
      </w:r>
      <w:r w:rsidRPr="0032069B">
        <w:rPr>
          <w:rFonts w:ascii="Times New Roman" w:eastAsia="Times New Roman" w:hAnsi="Times New Roman" w:cs="Times New Roman"/>
          <w:lang w:val="en-US" w:eastAsia="nl-NL"/>
        </w:rPr>
        <w:t xml:space="preserve"> 2, nr. 2 (juni 2010): 210–14. </w:t>
      </w:r>
      <w:hyperlink r:id="rId32" w:history="1">
        <w:r w:rsidRPr="0032069B">
          <w:rPr>
            <w:rFonts w:ascii="Times New Roman" w:eastAsia="Times New Roman" w:hAnsi="Times New Roman" w:cs="Times New Roman"/>
            <w:color w:val="0000FF"/>
            <w:u w:val="single"/>
            <w:lang w:val="en-US" w:eastAsia="nl-NL"/>
          </w:rPr>
          <w:t>https://doi.org/10.4300/JGME-D-09-00086.1</w:t>
        </w:r>
      </w:hyperlink>
      <w:r w:rsidRPr="0032069B">
        <w:rPr>
          <w:rFonts w:ascii="Times New Roman" w:eastAsia="Times New Roman" w:hAnsi="Times New Roman" w:cs="Times New Roman"/>
          <w:lang w:val="en-US" w:eastAsia="nl-NL"/>
        </w:rPr>
        <w:t>.</w:t>
      </w:r>
    </w:p>
    <w:p w14:paraId="4EB233F5"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Gundersen, Doris C. ‘Impaired Psychiatrists’. In </w:t>
      </w:r>
      <w:r w:rsidRPr="0032069B">
        <w:rPr>
          <w:rFonts w:ascii="Times New Roman" w:eastAsia="Times New Roman" w:hAnsi="Times New Roman" w:cs="Times New Roman"/>
          <w:i/>
          <w:iCs/>
          <w:lang w:val="en-US" w:eastAsia="nl-NL"/>
        </w:rPr>
        <w:t>Malpractice and Liability in Psychiatry</w:t>
      </w:r>
      <w:r w:rsidRPr="0032069B">
        <w:rPr>
          <w:rFonts w:ascii="Times New Roman" w:eastAsia="Times New Roman" w:hAnsi="Times New Roman" w:cs="Times New Roman"/>
          <w:lang w:val="en-US" w:eastAsia="nl-NL"/>
        </w:rPr>
        <w:t xml:space="preserve">, onder redactie van Peter Ash, Richard L. Frierson, en Susan Hatters Friedman, 289–95. Cham: Springer International Publishing, 2022. </w:t>
      </w:r>
      <w:hyperlink r:id="rId33" w:history="1">
        <w:r w:rsidRPr="0032069B">
          <w:rPr>
            <w:rFonts w:ascii="Times New Roman" w:eastAsia="Times New Roman" w:hAnsi="Times New Roman" w:cs="Times New Roman"/>
            <w:color w:val="0000FF"/>
            <w:u w:val="single"/>
            <w:lang w:val="en-US" w:eastAsia="nl-NL"/>
          </w:rPr>
          <w:t>https://doi.org/10.1007/978-3-030-91975-7_36</w:t>
        </w:r>
      </w:hyperlink>
      <w:r w:rsidRPr="0032069B">
        <w:rPr>
          <w:rFonts w:ascii="Times New Roman" w:eastAsia="Times New Roman" w:hAnsi="Times New Roman" w:cs="Times New Roman"/>
          <w:lang w:val="en-US" w:eastAsia="nl-NL"/>
        </w:rPr>
        <w:t>.</w:t>
      </w:r>
    </w:p>
    <w:p w14:paraId="258016B9"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Gustafsson, Gabriella, Sture Eriksson, Gunilla Strandberg, en Astrid Norberg. ‘Burnout and Perceptions of Conscience among Health Care Personnel: A Pilot Study’. </w:t>
      </w:r>
      <w:r w:rsidRPr="0032069B">
        <w:rPr>
          <w:rFonts w:ascii="Times New Roman" w:eastAsia="Times New Roman" w:hAnsi="Times New Roman" w:cs="Times New Roman"/>
          <w:i/>
          <w:iCs/>
          <w:lang w:val="en-US" w:eastAsia="nl-NL"/>
        </w:rPr>
        <w:t>Nursing Ethics</w:t>
      </w:r>
      <w:r w:rsidRPr="0032069B">
        <w:rPr>
          <w:rFonts w:ascii="Times New Roman" w:eastAsia="Times New Roman" w:hAnsi="Times New Roman" w:cs="Times New Roman"/>
          <w:lang w:val="en-US" w:eastAsia="nl-NL"/>
        </w:rPr>
        <w:t xml:space="preserve"> 17, nr. 1 (januari 2010): 23–38. </w:t>
      </w:r>
      <w:hyperlink r:id="rId34" w:history="1">
        <w:r w:rsidRPr="0032069B">
          <w:rPr>
            <w:rFonts w:ascii="Times New Roman" w:eastAsia="Times New Roman" w:hAnsi="Times New Roman" w:cs="Times New Roman"/>
            <w:color w:val="0000FF"/>
            <w:u w:val="single"/>
            <w:lang w:val="en-US" w:eastAsia="nl-NL"/>
          </w:rPr>
          <w:t>https://doi.org/10.1177/0969733009351950</w:t>
        </w:r>
      </w:hyperlink>
      <w:r w:rsidRPr="0032069B">
        <w:rPr>
          <w:rFonts w:ascii="Times New Roman" w:eastAsia="Times New Roman" w:hAnsi="Times New Roman" w:cs="Times New Roman"/>
          <w:lang w:val="en-US" w:eastAsia="nl-NL"/>
        </w:rPr>
        <w:t>.</w:t>
      </w:r>
    </w:p>
    <w:p w14:paraId="3DF46D15" w14:textId="38DC017F"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i/>
          <w:iCs/>
          <w:lang w:val="en-US" w:eastAsia="nl-NL"/>
        </w:rPr>
        <w:t xml:space="preserve">Haines, Janet; Matthewson, Mandy; Turnbull, Marcus (2019). Understanding and Managing Parental Alienation: A Guide to Assessment and Intervention. </w:t>
      </w:r>
      <w:r w:rsidRPr="0032069B">
        <w:rPr>
          <w:rFonts w:ascii="Times New Roman" w:eastAsia="Times New Roman" w:hAnsi="Times New Roman" w:cs="Times New Roman"/>
          <w:i/>
          <w:iCs/>
          <w:lang w:eastAsia="nl-NL"/>
        </w:rPr>
        <w:t>Routledge. p. 45. ISBN 978-1-00-069256-3.</w:t>
      </w:r>
      <w:r w:rsidRPr="0032069B">
        <w:rPr>
          <w:rFonts w:ascii="Times New Roman" w:eastAsia="Times New Roman" w:hAnsi="Times New Roman" w:cs="Times New Roman"/>
          <w:lang w:eastAsia="nl-NL"/>
        </w:rPr>
        <w:t xml:space="preserve">, </w:t>
      </w:r>
    </w:p>
    <w:p w14:paraId="6509891B"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Han, Shasha, Tait D. Shanafelt, Christine A. Sinsky, Karim M. Awad, Liselotte N. Dyrbye, Lynne C. Fiscus, Mickey Trockel, en Joel Goh. ‘Estimating the Attributable Cost of Physician Burnout in the United States’. </w:t>
      </w:r>
      <w:r w:rsidRPr="0032069B">
        <w:rPr>
          <w:rFonts w:ascii="Times New Roman" w:eastAsia="Times New Roman" w:hAnsi="Times New Roman" w:cs="Times New Roman"/>
          <w:i/>
          <w:iCs/>
          <w:lang w:val="en-US" w:eastAsia="nl-NL"/>
        </w:rPr>
        <w:t>Annals of Internal Medicine</w:t>
      </w:r>
      <w:r w:rsidRPr="0032069B">
        <w:rPr>
          <w:rFonts w:ascii="Times New Roman" w:eastAsia="Times New Roman" w:hAnsi="Times New Roman" w:cs="Times New Roman"/>
          <w:lang w:val="en-US" w:eastAsia="nl-NL"/>
        </w:rPr>
        <w:t xml:space="preserve"> 170, nr. 11 (4 juni 2019): 784–90. </w:t>
      </w:r>
      <w:hyperlink r:id="rId35" w:history="1">
        <w:r w:rsidRPr="0032069B">
          <w:rPr>
            <w:rFonts w:ascii="Times New Roman" w:eastAsia="Times New Roman" w:hAnsi="Times New Roman" w:cs="Times New Roman"/>
            <w:color w:val="0000FF"/>
            <w:u w:val="single"/>
            <w:lang w:val="en-US" w:eastAsia="nl-NL"/>
          </w:rPr>
          <w:t>https://doi.org/10.7326/M18-1422</w:t>
        </w:r>
      </w:hyperlink>
      <w:r w:rsidRPr="0032069B">
        <w:rPr>
          <w:rFonts w:ascii="Times New Roman" w:eastAsia="Times New Roman" w:hAnsi="Times New Roman" w:cs="Times New Roman"/>
          <w:lang w:val="en-US" w:eastAsia="nl-NL"/>
        </w:rPr>
        <w:t>.</w:t>
      </w:r>
    </w:p>
    <w:p w14:paraId="39DDBFC7"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Healy, Colm, Áine Ryan, Catherine N. Moran, Denis W. Harkin, Frank Doyle, en Anne Hickey. ‘Medical students, mental health and the role of resilience – A cross-sectional study’. </w:t>
      </w:r>
      <w:r w:rsidRPr="0032069B">
        <w:rPr>
          <w:rFonts w:ascii="Times New Roman" w:eastAsia="Times New Roman" w:hAnsi="Times New Roman" w:cs="Times New Roman"/>
          <w:i/>
          <w:iCs/>
          <w:lang w:val="en-US" w:eastAsia="nl-NL"/>
        </w:rPr>
        <w:t>Medical Teacher</w:t>
      </w:r>
      <w:r w:rsidRPr="0032069B">
        <w:rPr>
          <w:rFonts w:ascii="Times New Roman" w:eastAsia="Times New Roman" w:hAnsi="Times New Roman" w:cs="Times New Roman"/>
          <w:lang w:val="en-US" w:eastAsia="nl-NL"/>
        </w:rPr>
        <w:t xml:space="preserve"> 0, nr. 0 (10 oktober 2022): 1–9. </w:t>
      </w:r>
      <w:hyperlink r:id="rId36" w:history="1">
        <w:r w:rsidRPr="0032069B">
          <w:rPr>
            <w:rFonts w:ascii="Times New Roman" w:eastAsia="Times New Roman" w:hAnsi="Times New Roman" w:cs="Times New Roman"/>
            <w:color w:val="0000FF"/>
            <w:u w:val="single"/>
            <w:lang w:val="en-US" w:eastAsia="nl-NL"/>
          </w:rPr>
          <w:t>https://doi.org/10.1080/0142159X.2022.2128735</w:t>
        </w:r>
      </w:hyperlink>
      <w:r w:rsidRPr="0032069B">
        <w:rPr>
          <w:rFonts w:ascii="Times New Roman" w:eastAsia="Times New Roman" w:hAnsi="Times New Roman" w:cs="Times New Roman"/>
          <w:lang w:val="en-US" w:eastAsia="nl-NL"/>
        </w:rPr>
        <w:t>.</w:t>
      </w:r>
    </w:p>
    <w:p w14:paraId="0B130F83"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Henshall, Catherine, Edoardo Ostinelli, Jade Harvey, Zoe Davey, Bemigho Aghanenu, Andrea Cipriani, en Mary-Jane Attenburrow. ‘Examining the Effectiveness of Web-Based Interventions to Enhance Resilience in Health Care Professionals: Systematic Review’. </w:t>
      </w:r>
      <w:r w:rsidRPr="0032069B">
        <w:rPr>
          <w:rFonts w:ascii="Times New Roman" w:eastAsia="Times New Roman" w:hAnsi="Times New Roman" w:cs="Times New Roman"/>
          <w:i/>
          <w:iCs/>
          <w:lang w:val="en-US" w:eastAsia="nl-NL"/>
        </w:rPr>
        <w:t>JMIR Medical Education</w:t>
      </w:r>
      <w:r w:rsidRPr="0032069B">
        <w:rPr>
          <w:rFonts w:ascii="Times New Roman" w:eastAsia="Times New Roman" w:hAnsi="Times New Roman" w:cs="Times New Roman"/>
          <w:lang w:val="en-US" w:eastAsia="nl-NL"/>
        </w:rPr>
        <w:t xml:space="preserve"> 8, nr. 3 (6 september 2022): e34230. </w:t>
      </w:r>
      <w:hyperlink r:id="rId37" w:history="1">
        <w:r w:rsidRPr="0032069B">
          <w:rPr>
            <w:rFonts w:ascii="Times New Roman" w:eastAsia="Times New Roman" w:hAnsi="Times New Roman" w:cs="Times New Roman"/>
            <w:color w:val="0000FF"/>
            <w:u w:val="single"/>
            <w:lang w:val="en-US" w:eastAsia="nl-NL"/>
          </w:rPr>
          <w:t>https://doi.org/10.2196/34230</w:t>
        </w:r>
      </w:hyperlink>
      <w:r w:rsidRPr="0032069B">
        <w:rPr>
          <w:rFonts w:ascii="Times New Roman" w:eastAsia="Times New Roman" w:hAnsi="Times New Roman" w:cs="Times New Roman"/>
          <w:lang w:val="en-US" w:eastAsia="nl-NL"/>
        </w:rPr>
        <w:t>.</w:t>
      </w:r>
    </w:p>
    <w:p w14:paraId="7546BC60"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Hodkinson, Alexander, Anli Zhou, Judith Johnson, Keith Geraghty, Ruth Riley, Andrew Zhou, Efharis Panagopoulou, e.a. ‘Associations of Physician Burnout with Career Engagement and Quality of Patient Care: Systematic Review and Meta-Analysis’. </w:t>
      </w:r>
      <w:r w:rsidRPr="0032069B">
        <w:rPr>
          <w:rFonts w:ascii="Times New Roman" w:eastAsia="Times New Roman" w:hAnsi="Times New Roman" w:cs="Times New Roman"/>
          <w:i/>
          <w:iCs/>
          <w:lang w:val="en-US" w:eastAsia="nl-NL"/>
        </w:rPr>
        <w:t>BMJ</w:t>
      </w:r>
      <w:r w:rsidRPr="0032069B">
        <w:rPr>
          <w:rFonts w:ascii="Times New Roman" w:eastAsia="Times New Roman" w:hAnsi="Times New Roman" w:cs="Times New Roman"/>
          <w:lang w:val="en-US" w:eastAsia="nl-NL"/>
        </w:rPr>
        <w:t xml:space="preserve"> 378 (14 september 2022): e070442. </w:t>
      </w:r>
      <w:hyperlink r:id="rId38" w:history="1">
        <w:r w:rsidRPr="0032069B">
          <w:rPr>
            <w:rFonts w:ascii="Times New Roman" w:eastAsia="Times New Roman" w:hAnsi="Times New Roman" w:cs="Times New Roman"/>
            <w:color w:val="0000FF"/>
            <w:u w:val="single"/>
            <w:lang w:val="en-US" w:eastAsia="nl-NL"/>
          </w:rPr>
          <w:t>https://doi.org/10.1136/bmj-2022-070442</w:t>
        </w:r>
      </w:hyperlink>
      <w:r w:rsidRPr="0032069B">
        <w:rPr>
          <w:rFonts w:ascii="Times New Roman" w:eastAsia="Times New Roman" w:hAnsi="Times New Roman" w:cs="Times New Roman"/>
          <w:lang w:val="en-US" w:eastAsia="nl-NL"/>
        </w:rPr>
        <w:t>.</w:t>
      </w:r>
    </w:p>
    <w:p w14:paraId="35B59A06" w14:textId="7777777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val="en-US" w:eastAsia="nl-NL"/>
        </w:rPr>
        <w:t xml:space="preserve">Howard, Ranjita, Catherine Kirkley, en Nicola Baylis. ‘Personal Resilience in Psychiatrists: Systematic Review’. </w:t>
      </w:r>
      <w:r w:rsidRPr="0032069B">
        <w:rPr>
          <w:rFonts w:ascii="Times New Roman" w:eastAsia="Times New Roman" w:hAnsi="Times New Roman" w:cs="Times New Roman"/>
          <w:i/>
          <w:iCs/>
          <w:lang w:eastAsia="nl-NL"/>
        </w:rPr>
        <w:t>BJPsych Bulletin</w:t>
      </w:r>
      <w:r w:rsidRPr="0032069B">
        <w:rPr>
          <w:rFonts w:ascii="Times New Roman" w:eastAsia="Times New Roman" w:hAnsi="Times New Roman" w:cs="Times New Roman"/>
          <w:lang w:eastAsia="nl-NL"/>
        </w:rPr>
        <w:t xml:space="preserve"> 43, nr. 5 (oktober 2019): 209–15. </w:t>
      </w:r>
      <w:hyperlink r:id="rId39" w:history="1">
        <w:r w:rsidRPr="0032069B">
          <w:rPr>
            <w:rFonts w:ascii="Times New Roman" w:eastAsia="Times New Roman" w:hAnsi="Times New Roman" w:cs="Times New Roman"/>
            <w:color w:val="0000FF"/>
            <w:u w:val="single"/>
            <w:lang w:eastAsia="nl-NL"/>
          </w:rPr>
          <w:t>https://doi.org/10.1192/bjb.2019.12</w:t>
        </w:r>
      </w:hyperlink>
      <w:r w:rsidRPr="0032069B">
        <w:rPr>
          <w:rFonts w:ascii="Times New Roman" w:eastAsia="Times New Roman" w:hAnsi="Times New Roman" w:cs="Times New Roman"/>
          <w:lang w:eastAsia="nl-NL"/>
        </w:rPr>
        <w:t>.</w:t>
      </w:r>
    </w:p>
    <w:p w14:paraId="12E2A86E" w14:textId="6B3239A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eastAsia="nl-NL"/>
        </w:rPr>
        <w:t xml:space="preserve">‘https://dejongespecialist.nl/2022/nationale-anios-enquete-gezond-en-veilig-werken-2022/’, </w:t>
      </w:r>
    </w:p>
    <w:p w14:paraId="1C644C0B" w14:textId="00DAB7AE"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eastAsia="nl-NL"/>
        </w:rPr>
        <w:t xml:space="preserve">‘https://www.arboportaal.nl/documenten/rapport/2021/02/4/arbobalans-2020’, </w:t>
      </w:r>
    </w:p>
    <w:p w14:paraId="4EC611CB" w14:textId="61C53300"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eastAsia="nl-NL"/>
        </w:rPr>
        <w:t xml:space="preserve">‘https://www.knmg.nl/advies-richtlijnen/abs-artsen/abs-artsen’, </w:t>
      </w:r>
    </w:p>
    <w:p w14:paraId="1FA583BF" w14:textId="654267F5"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eastAsia="nl-NL"/>
        </w:rPr>
        <w:t xml:space="preserve">‘https://www.rijksoverheid.nl/binaries/rijksoverheid/documenten/rapporten/2022/09/16/integraal-zorgakkoord-samen-werken-aan-gezonde-zorg/integraal-zorg-akkoord.pdf’, </w:t>
      </w:r>
    </w:p>
    <w:p w14:paraId="2BBBF88D"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Hughes, P. H., C. Storr, D. C. Baldwin, K. M. Williams, S. Conard, en D. Sheehan. ‘Patterns of Substance Use in the Medical Profession’. </w:t>
      </w:r>
      <w:r w:rsidRPr="0032069B">
        <w:rPr>
          <w:rFonts w:ascii="Times New Roman" w:eastAsia="Times New Roman" w:hAnsi="Times New Roman" w:cs="Times New Roman"/>
          <w:i/>
          <w:iCs/>
          <w:lang w:val="en-US" w:eastAsia="nl-NL"/>
        </w:rPr>
        <w:t>Maryland Medical Journal (Baltimore, Md.: 1985)</w:t>
      </w:r>
      <w:r w:rsidRPr="0032069B">
        <w:rPr>
          <w:rFonts w:ascii="Times New Roman" w:eastAsia="Times New Roman" w:hAnsi="Times New Roman" w:cs="Times New Roman"/>
          <w:lang w:val="en-US" w:eastAsia="nl-NL"/>
        </w:rPr>
        <w:t xml:space="preserve"> 41, nr. 4 (april 1992): 311–14.</w:t>
      </w:r>
    </w:p>
    <w:p w14:paraId="653AFB9B"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Hughes, P. H., C. L. Storr, N. A. Brandenburg, D. C. Baldwin, J. C. Anthony, en D. V. Sheehan. ‘Physician Substance Use by Medical Specialty’. </w:t>
      </w:r>
      <w:r w:rsidRPr="0032069B">
        <w:rPr>
          <w:rFonts w:ascii="Times New Roman" w:eastAsia="Times New Roman" w:hAnsi="Times New Roman" w:cs="Times New Roman"/>
          <w:i/>
          <w:iCs/>
          <w:lang w:val="en-US" w:eastAsia="nl-NL"/>
        </w:rPr>
        <w:t>Journal of Addictive Diseases</w:t>
      </w:r>
      <w:r w:rsidRPr="0032069B">
        <w:rPr>
          <w:rFonts w:ascii="Times New Roman" w:eastAsia="Times New Roman" w:hAnsi="Times New Roman" w:cs="Times New Roman"/>
          <w:lang w:val="en-US" w:eastAsia="nl-NL"/>
        </w:rPr>
        <w:t xml:space="preserve"> 18, nr. 2 (1999): 23–37. </w:t>
      </w:r>
      <w:hyperlink r:id="rId40" w:history="1">
        <w:r w:rsidRPr="0032069B">
          <w:rPr>
            <w:rFonts w:ascii="Times New Roman" w:eastAsia="Times New Roman" w:hAnsi="Times New Roman" w:cs="Times New Roman"/>
            <w:color w:val="0000FF"/>
            <w:u w:val="single"/>
            <w:lang w:val="en-US" w:eastAsia="nl-NL"/>
          </w:rPr>
          <w:t>https://doi.org/10.1300/J069v18n02_03</w:t>
        </w:r>
      </w:hyperlink>
      <w:r w:rsidRPr="0032069B">
        <w:rPr>
          <w:rFonts w:ascii="Times New Roman" w:eastAsia="Times New Roman" w:hAnsi="Times New Roman" w:cs="Times New Roman"/>
          <w:lang w:val="en-US" w:eastAsia="nl-NL"/>
        </w:rPr>
        <w:t>.</w:t>
      </w:r>
    </w:p>
    <w:p w14:paraId="22D366F7"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Hughes, Patrick H., Nancy Brandenburg, DeWitt C. Baldwin Jr, Carla L. Storr, Kristine M. Williams, James C. Anthony, en David V. Sheehan. ‘Prevalence of Substance Use Among US Physicians’. </w:t>
      </w:r>
      <w:r w:rsidRPr="0032069B">
        <w:rPr>
          <w:rFonts w:ascii="Times New Roman" w:eastAsia="Times New Roman" w:hAnsi="Times New Roman" w:cs="Times New Roman"/>
          <w:i/>
          <w:iCs/>
          <w:lang w:val="en-US" w:eastAsia="nl-NL"/>
        </w:rPr>
        <w:t>JAMA</w:t>
      </w:r>
      <w:r w:rsidRPr="0032069B">
        <w:rPr>
          <w:rFonts w:ascii="Times New Roman" w:eastAsia="Times New Roman" w:hAnsi="Times New Roman" w:cs="Times New Roman"/>
          <w:lang w:val="en-US" w:eastAsia="nl-NL"/>
        </w:rPr>
        <w:t xml:space="preserve"> 267, nr. 17 (6 mei 1992): 2333–39. </w:t>
      </w:r>
      <w:hyperlink r:id="rId41" w:history="1">
        <w:r w:rsidRPr="0032069B">
          <w:rPr>
            <w:rFonts w:ascii="Times New Roman" w:eastAsia="Times New Roman" w:hAnsi="Times New Roman" w:cs="Times New Roman"/>
            <w:color w:val="0000FF"/>
            <w:u w:val="single"/>
            <w:lang w:val="en-US" w:eastAsia="nl-NL"/>
          </w:rPr>
          <w:t>https://doi.org/10.1001/jama.1992.03480170059029</w:t>
        </w:r>
      </w:hyperlink>
      <w:r w:rsidRPr="0032069B">
        <w:rPr>
          <w:rFonts w:ascii="Times New Roman" w:eastAsia="Times New Roman" w:hAnsi="Times New Roman" w:cs="Times New Roman"/>
          <w:lang w:val="en-US" w:eastAsia="nl-NL"/>
        </w:rPr>
        <w:t>.</w:t>
      </w:r>
    </w:p>
    <w:p w14:paraId="2321DCA9" w14:textId="7777777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val="en-US" w:eastAsia="nl-NL"/>
        </w:rPr>
        <w:lastRenderedPageBreak/>
        <w:t xml:space="preserve">Hughes, Patrick H., Carla L. Storr, Nancy A. Brandenburg, Dewitt C. Baldwin, James C. Anthony, en David V. Sheehan. ‘Physician Substance Use by Medical Specialty’. </w:t>
      </w:r>
      <w:r w:rsidRPr="0032069B">
        <w:rPr>
          <w:rFonts w:ascii="Times New Roman" w:eastAsia="Times New Roman" w:hAnsi="Times New Roman" w:cs="Times New Roman"/>
          <w:i/>
          <w:iCs/>
          <w:lang w:val="en-US" w:eastAsia="nl-NL"/>
        </w:rPr>
        <w:t>Journal of Addictive Diseases</w:t>
      </w:r>
      <w:r w:rsidRPr="0032069B">
        <w:rPr>
          <w:rFonts w:ascii="Times New Roman" w:eastAsia="Times New Roman" w:hAnsi="Times New Roman" w:cs="Times New Roman"/>
          <w:lang w:val="en-US" w:eastAsia="nl-NL"/>
        </w:rPr>
        <w:t xml:space="preserve"> 18, nr. 2 (5 april 1999): 23–37. </w:t>
      </w:r>
      <w:hyperlink r:id="rId42" w:history="1">
        <w:r w:rsidRPr="0032069B">
          <w:rPr>
            <w:rFonts w:ascii="Times New Roman" w:eastAsia="Times New Roman" w:hAnsi="Times New Roman" w:cs="Times New Roman"/>
            <w:color w:val="0000FF"/>
            <w:u w:val="single"/>
            <w:lang w:eastAsia="nl-NL"/>
          </w:rPr>
          <w:t>https://doi.org/10.1300/J069v18n02_03</w:t>
        </w:r>
      </w:hyperlink>
      <w:r w:rsidRPr="0032069B">
        <w:rPr>
          <w:rFonts w:ascii="Times New Roman" w:eastAsia="Times New Roman" w:hAnsi="Times New Roman" w:cs="Times New Roman"/>
          <w:lang w:eastAsia="nl-NL"/>
        </w:rPr>
        <w:t>.</w:t>
      </w:r>
    </w:p>
    <w:p w14:paraId="651B0B72"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Janssen, Math, Beatrice Van der Heijden, Josephine Engels, Hubert Korzilius, Pascale Peters, en Yvonne Heerkens. </w:t>
      </w:r>
      <w:r w:rsidRPr="0032069B">
        <w:rPr>
          <w:rFonts w:ascii="Times New Roman" w:eastAsia="Times New Roman" w:hAnsi="Times New Roman" w:cs="Times New Roman"/>
          <w:lang w:val="en-US" w:eastAsia="nl-NL"/>
        </w:rPr>
        <w:t xml:space="preserve">‘Effects of Mindfulness-Based Stress Reduction Training on Healthcare Professionals’ Mental Health: Results from a Pilot Study Testing Its Predictive Validity in a Specialized Hospital Setting’. </w:t>
      </w:r>
      <w:r w:rsidRPr="0032069B">
        <w:rPr>
          <w:rFonts w:ascii="Times New Roman" w:eastAsia="Times New Roman" w:hAnsi="Times New Roman" w:cs="Times New Roman"/>
          <w:i/>
          <w:iCs/>
          <w:lang w:val="en-US" w:eastAsia="nl-NL"/>
        </w:rPr>
        <w:t>International Journal of Environmental Research and Public Health</w:t>
      </w:r>
      <w:r w:rsidRPr="0032069B">
        <w:rPr>
          <w:rFonts w:ascii="Times New Roman" w:eastAsia="Times New Roman" w:hAnsi="Times New Roman" w:cs="Times New Roman"/>
          <w:lang w:val="en-US" w:eastAsia="nl-NL"/>
        </w:rPr>
        <w:t xml:space="preserve"> 17, nr. 24 (januari 2020): 9420. </w:t>
      </w:r>
      <w:hyperlink r:id="rId43" w:history="1">
        <w:r w:rsidRPr="0032069B">
          <w:rPr>
            <w:rFonts w:ascii="Times New Roman" w:eastAsia="Times New Roman" w:hAnsi="Times New Roman" w:cs="Times New Roman"/>
            <w:color w:val="0000FF"/>
            <w:u w:val="single"/>
            <w:lang w:val="en-US" w:eastAsia="nl-NL"/>
          </w:rPr>
          <w:t>https://doi.org/10.3390/ijerph17249420</w:t>
        </w:r>
      </w:hyperlink>
      <w:r w:rsidRPr="0032069B">
        <w:rPr>
          <w:rFonts w:ascii="Times New Roman" w:eastAsia="Times New Roman" w:hAnsi="Times New Roman" w:cs="Times New Roman"/>
          <w:lang w:val="en-US" w:eastAsia="nl-NL"/>
        </w:rPr>
        <w:t>.</w:t>
      </w:r>
    </w:p>
    <w:p w14:paraId="5992FC43" w14:textId="7777777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val="en-US" w:eastAsia="nl-NL"/>
        </w:rPr>
        <w:t xml:space="preserve">Ji, Yisi D., Faith C. Robertson, Nisarg A. Patel, Zachary S. Peacock, en Cory M. Resnick. ‘Assessment of Risk Factors for Suicide Among US Health Care Professionals.’ </w:t>
      </w:r>
      <w:r w:rsidRPr="0032069B">
        <w:rPr>
          <w:rFonts w:ascii="Times New Roman" w:eastAsia="Times New Roman" w:hAnsi="Times New Roman" w:cs="Times New Roman"/>
          <w:i/>
          <w:iCs/>
          <w:lang w:eastAsia="nl-NL"/>
        </w:rPr>
        <w:t>JAMA Surgery</w:t>
      </w:r>
      <w:r w:rsidRPr="0032069B">
        <w:rPr>
          <w:rFonts w:ascii="Times New Roman" w:eastAsia="Times New Roman" w:hAnsi="Times New Roman" w:cs="Times New Roman"/>
          <w:lang w:eastAsia="nl-NL"/>
        </w:rPr>
        <w:t xml:space="preserve"> 155, nr. 8 (1 augustus 2020): 713–21. </w:t>
      </w:r>
      <w:hyperlink r:id="rId44" w:history="1">
        <w:r w:rsidRPr="0032069B">
          <w:rPr>
            <w:rFonts w:ascii="Times New Roman" w:eastAsia="Times New Roman" w:hAnsi="Times New Roman" w:cs="Times New Roman"/>
            <w:color w:val="0000FF"/>
            <w:u w:val="single"/>
            <w:lang w:eastAsia="nl-NL"/>
          </w:rPr>
          <w:t>https://doi.org/10.1001/jamasurg.2020.1338</w:t>
        </w:r>
      </w:hyperlink>
      <w:r w:rsidRPr="0032069B">
        <w:rPr>
          <w:rFonts w:ascii="Times New Roman" w:eastAsia="Times New Roman" w:hAnsi="Times New Roman" w:cs="Times New Roman"/>
          <w:lang w:eastAsia="nl-NL"/>
        </w:rPr>
        <w:t>.</w:t>
      </w:r>
    </w:p>
    <w:p w14:paraId="76E48D19"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Joos, Leen, Inge Glazemakers, en Geert Dom. </w:t>
      </w:r>
      <w:r w:rsidRPr="0032069B">
        <w:rPr>
          <w:rFonts w:ascii="Times New Roman" w:eastAsia="Times New Roman" w:hAnsi="Times New Roman" w:cs="Times New Roman"/>
          <w:lang w:val="en-US" w:eastAsia="nl-NL"/>
        </w:rPr>
        <w:t xml:space="preserve">‘Alcohol Use and Hazardous Drinking among Medical Specialists’. </w:t>
      </w:r>
      <w:r w:rsidRPr="0032069B">
        <w:rPr>
          <w:rFonts w:ascii="Times New Roman" w:eastAsia="Times New Roman" w:hAnsi="Times New Roman" w:cs="Times New Roman"/>
          <w:i/>
          <w:iCs/>
          <w:lang w:val="en-US" w:eastAsia="nl-NL"/>
        </w:rPr>
        <w:t>European Addiction Research</w:t>
      </w:r>
      <w:r w:rsidRPr="0032069B">
        <w:rPr>
          <w:rFonts w:ascii="Times New Roman" w:eastAsia="Times New Roman" w:hAnsi="Times New Roman" w:cs="Times New Roman"/>
          <w:lang w:val="en-US" w:eastAsia="nl-NL"/>
        </w:rPr>
        <w:t xml:space="preserve"> 19, nr. 2 (2013): 89–97. </w:t>
      </w:r>
      <w:hyperlink r:id="rId45" w:history="1">
        <w:r w:rsidRPr="0032069B">
          <w:rPr>
            <w:rFonts w:ascii="Times New Roman" w:eastAsia="Times New Roman" w:hAnsi="Times New Roman" w:cs="Times New Roman"/>
            <w:color w:val="0000FF"/>
            <w:u w:val="single"/>
            <w:lang w:val="en-US" w:eastAsia="nl-NL"/>
          </w:rPr>
          <w:t>https://doi.org/10.1159/000341993</w:t>
        </w:r>
      </w:hyperlink>
      <w:r w:rsidRPr="0032069B">
        <w:rPr>
          <w:rFonts w:ascii="Times New Roman" w:eastAsia="Times New Roman" w:hAnsi="Times New Roman" w:cs="Times New Roman"/>
          <w:lang w:val="en-US" w:eastAsia="nl-NL"/>
        </w:rPr>
        <w:t>.</w:t>
      </w:r>
    </w:p>
    <w:p w14:paraId="3905F477" w14:textId="7777777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val="en-US" w:eastAsia="nl-NL"/>
        </w:rPr>
        <w:t xml:space="preserve">Kar. ‘Mental health problems among mental health professionals: A neglected issue’. </w:t>
      </w:r>
      <w:r w:rsidRPr="0032069B">
        <w:rPr>
          <w:rFonts w:ascii="Times New Roman" w:eastAsia="Times New Roman" w:hAnsi="Times New Roman" w:cs="Times New Roman"/>
          <w:lang w:eastAsia="nl-NL"/>
        </w:rPr>
        <w:t xml:space="preserve">Geraadpleegd 27 maart 2023. </w:t>
      </w:r>
      <w:hyperlink r:id="rId46" w:history="1">
        <w:r w:rsidRPr="0032069B">
          <w:rPr>
            <w:rFonts w:ascii="Times New Roman" w:eastAsia="Times New Roman" w:hAnsi="Times New Roman" w:cs="Times New Roman"/>
            <w:color w:val="0000FF"/>
            <w:u w:val="single"/>
            <w:lang w:eastAsia="nl-NL"/>
          </w:rPr>
          <w:t>https://ijamhrjournal.org/article.asp?issn=2349-4220;year=2022;volume=9;issue=1;spage=13;epage=17;aulast=Kar</w:t>
        </w:r>
      </w:hyperlink>
      <w:r w:rsidRPr="0032069B">
        <w:rPr>
          <w:rFonts w:ascii="Times New Roman" w:eastAsia="Times New Roman" w:hAnsi="Times New Roman" w:cs="Times New Roman"/>
          <w:lang w:eastAsia="nl-NL"/>
        </w:rPr>
        <w:t>.</w:t>
      </w:r>
    </w:p>
    <w:p w14:paraId="348040CA" w14:textId="3F9B08F5"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i/>
          <w:iCs/>
          <w:lang w:val="en-US" w:eastAsia="nl-NL"/>
        </w:rPr>
        <w:t>Kerig, Patricia K. (2014). Implications of Parent-Child Boundary Dissolution for Developmental Psychopathology: ‘Who Is the Parent and Who Is the Child?’. Routledge. pp. 14–16. ISBN 978-1-31-782481-7.</w:t>
      </w:r>
      <w:r w:rsidRPr="0032069B">
        <w:rPr>
          <w:rFonts w:ascii="Times New Roman" w:eastAsia="Times New Roman" w:hAnsi="Times New Roman" w:cs="Times New Roman"/>
          <w:lang w:val="en-US" w:eastAsia="nl-NL"/>
        </w:rPr>
        <w:t xml:space="preserve">, </w:t>
      </w:r>
    </w:p>
    <w:p w14:paraId="37424AC4"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Krijgsheld, Marcel, Lars G. Tummers, en Floortje E. Scheepers. ‘Job Performance in Healthcare: A Systematic Review’. </w:t>
      </w:r>
      <w:r w:rsidRPr="0032069B">
        <w:rPr>
          <w:rFonts w:ascii="Times New Roman" w:eastAsia="Times New Roman" w:hAnsi="Times New Roman" w:cs="Times New Roman"/>
          <w:i/>
          <w:iCs/>
          <w:lang w:val="en-US" w:eastAsia="nl-NL"/>
        </w:rPr>
        <w:t>BMC Health Services Research</w:t>
      </w:r>
      <w:r w:rsidRPr="0032069B">
        <w:rPr>
          <w:rFonts w:ascii="Times New Roman" w:eastAsia="Times New Roman" w:hAnsi="Times New Roman" w:cs="Times New Roman"/>
          <w:lang w:val="en-US" w:eastAsia="nl-NL"/>
        </w:rPr>
        <w:t xml:space="preserve"> 22, nr. 1 (4 februari 2022): 149. </w:t>
      </w:r>
      <w:hyperlink r:id="rId47" w:history="1">
        <w:r w:rsidRPr="0032069B">
          <w:rPr>
            <w:rFonts w:ascii="Times New Roman" w:eastAsia="Times New Roman" w:hAnsi="Times New Roman" w:cs="Times New Roman"/>
            <w:color w:val="0000FF"/>
            <w:u w:val="single"/>
            <w:lang w:val="en-US" w:eastAsia="nl-NL"/>
          </w:rPr>
          <w:t>https://doi.org/10.1186/s12913-021-07357-5</w:t>
        </w:r>
      </w:hyperlink>
      <w:r w:rsidRPr="0032069B">
        <w:rPr>
          <w:rFonts w:ascii="Times New Roman" w:eastAsia="Times New Roman" w:hAnsi="Times New Roman" w:cs="Times New Roman"/>
          <w:lang w:val="en-US" w:eastAsia="nl-NL"/>
        </w:rPr>
        <w:t>.</w:t>
      </w:r>
    </w:p>
    <w:p w14:paraId="053B22B0"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Kumar, S. ‘Burnout and Psychiatrists: What Do We Know and Where to from Here?’ </w:t>
      </w:r>
      <w:r w:rsidRPr="0032069B">
        <w:rPr>
          <w:rFonts w:ascii="Times New Roman" w:eastAsia="Times New Roman" w:hAnsi="Times New Roman" w:cs="Times New Roman"/>
          <w:i/>
          <w:iCs/>
          <w:lang w:val="en-US" w:eastAsia="nl-NL"/>
        </w:rPr>
        <w:t>Epidemiology and Psychiatric Sciences</w:t>
      </w:r>
      <w:r w:rsidRPr="0032069B">
        <w:rPr>
          <w:rFonts w:ascii="Times New Roman" w:eastAsia="Times New Roman" w:hAnsi="Times New Roman" w:cs="Times New Roman"/>
          <w:lang w:val="en-US" w:eastAsia="nl-NL"/>
        </w:rPr>
        <w:t xml:space="preserve"> 20, nr. 4 (december 2011): 295–301. </w:t>
      </w:r>
      <w:hyperlink r:id="rId48" w:history="1">
        <w:r w:rsidRPr="0032069B">
          <w:rPr>
            <w:rFonts w:ascii="Times New Roman" w:eastAsia="Times New Roman" w:hAnsi="Times New Roman" w:cs="Times New Roman"/>
            <w:color w:val="0000FF"/>
            <w:u w:val="single"/>
            <w:lang w:val="en-US" w:eastAsia="nl-NL"/>
          </w:rPr>
          <w:t>https://doi.org/10.1017/S204579601100059X</w:t>
        </w:r>
      </w:hyperlink>
      <w:r w:rsidRPr="0032069B">
        <w:rPr>
          <w:rFonts w:ascii="Times New Roman" w:eastAsia="Times New Roman" w:hAnsi="Times New Roman" w:cs="Times New Roman"/>
          <w:lang w:val="en-US" w:eastAsia="nl-NL"/>
        </w:rPr>
        <w:t>.</w:t>
      </w:r>
    </w:p>
    <w:p w14:paraId="48AE797A"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Kunzler, Angela M., Isabella Helmreich, Andrea Chmitorz, Jochem König, Harald Binder, Michèle Wessa, en Klaus Lieb. </w:t>
      </w:r>
      <w:r w:rsidRPr="0032069B">
        <w:rPr>
          <w:rFonts w:ascii="Times New Roman" w:eastAsia="Times New Roman" w:hAnsi="Times New Roman" w:cs="Times New Roman"/>
          <w:lang w:val="en-US" w:eastAsia="nl-NL"/>
        </w:rPr>
        <w:t xml:space="preserve">‘Psychological Interventions to Foster Resilience in Healthcare Professionals’. </w:t>
      </w:r>
      <w:r w:rsidRPr="0032069B">
        <w:rPr>
          <w:rFonts w:ascii="Times New Roman" w:eastAsia="Times New Roman" w:hAnsi="Times New Roman" w:cs="Times New Roman"/>
          <w:i/>
          <w:iCs/>
          <w:lang w:val="en-US" w:eastAsia="nl-NL"/>
        </w:rPr>
        <w:t>Cochrane Database of Systematic Reviews</w:t>
      </w:r>
      <w:r w:rsidRPr="0032069B">
        <w:rPr>
          <w:rFonts w:ascii="Times New Roman" w:eastAsia="Times New Roman" w:hAnsi="Times New Roman" w:cs="Times New Roman"/>
          <w:lang w:val="en-US" w:eastAsia="nl-NL"/>
        </w:rPr>
        <w:t xml:space="preserve"> 2020, nr. 7 (2020). </w:t>
      </w:r>
      <w:hyperlink r:id="rId49" w:history="1">
        <w:r w:rsidRPr="0032069B">
          <w:rPr>
            <w:rFonts w:ascii="Times New Roman" w:eastAsia="Times New Roman" w:hAnsi="Times New Roman" w:cs="Times New Roman"/>
            <w:color w:val="0000FF"/>
            <w:u w:val="single"/>
            <w:lang w:val="en-US" w:eastAsia="nl-NL"/>
          </w:rPr>
          <w:t>https://doi.org/10.1002/14651858.cd012527.pub2</w:t>
        </w:r>
      </w:hyperlink>
      <w:r w:rsidRPr="0032069B">
        <w:rPr>
          <w:rFonts w:ascii="Times New Roman" w:eastAsia="Times New Roman" w:hAnsi="Times New Roman" w:cs="Times New Roman"/>
          <w:lang w:val="en-US" w:eastAsia="nl-NL"/>
        </w:rPr>
        <w:t>.</w:t>
      </w:r>
    </w:p>
    <w:p w14:paraId="6877185B"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Lee, Mi Kyoung, Eunjoo Kim, In Shil Paik, Jihyun Chung, en Sang Min Lee. ‘Relationship between Environmental Factors and Burnout of Psychotherapists: Meta-Analytic Approach’. </w:t>
      </w:r>
      <w:r w:rsidRPr="0032069B">
        <w:rPr>
          <w:rFonts w:ascii="Times New Roman" w:eastAsia="Times New Roman" w:hAnsi="Times New Roman" w:cs="Times New Roman"/>
          <w:i/>
          <w:iCs/>
          <w:lang w:val="en-US" w:eastAsia="nl-NL"/>
        </w:rPr>
        <w:t>Counselling and Psychotherapy Research</w:t>
      </w:r>
      <w:r w:rsidRPr="0032069B">
        <w:rPr>
          <w:rFonts w:ascii="Times New Roman" w:eastAsia="Times New Roman" w:hAnsi="Times New Roman" w:cs="Times New Roman"/>
          <w:lang w:val="en-US" w:eastAsia="nl-NL"/>
        </w:rPr>
        <w:t xml:space="preserve"> 20, nr. 1 (2020): 164–72. </w:t>
      </w:r>
      <w:hyperlink r:id="rId50" w:history="1">
        <w:r w:rsidRPr="0032069B">
          <w:rPr>
            <w:rFonts w:ascii="Times New Roman" w:eastAsia="Times New Roman" w:hAnsi="Times New Roman" w:cs="Times New Roman"/>
            <w:color w:val="0000FF"/>
            <w:u w:val="single"/>
            <w:lang w:val="en-US" w:eastAsia="nl-NL"/>
          </w:rPr>
          <w:t>https://doi.org/10.1002/capr.12245</w:t>
        </w:r>
      </w:hyperlink>
      <w:r w:rsidRPr="0032069B">
        <w:rPr>
          <w:rFonts w:ascii="Times New Roman" w:eastAsia="Times New Roman" w:hAnsi="Times New Roman" w:cs="Times New Roman"/>
          <w:lang w:val="en-US" w:eastAsia="nl-NL"/>
        </w:rPr>
        <w:t>.</w:t>
      </w:r>
    </w:p>
    <w:p w14:paraId="3BEE4F7F" w14:textId="7777777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val="en-US" w:eastAsia="nl-NL"/>
        </w:rPr>
        <w:t xml:space="preserve">Li, Yufei, Nathaniel Scherer, Lambert Felix, en Hannah Kuper. ‘Prevalence of Depression, Anxiety and Post-Traumatic Stress Disorder in Health Care Workers during the COVID-19 Pandemic: A Systematic Review and Meta-Analysis’. </w:t>
      </w:r>
      <w:r w:rsidRPr="0032069B">
        <w:rPr>
          <w:rFonts w:ascii="Times New Roman" w:eastAsia="Times New Roman" w:hAnsi="Times New Roman" w:cs="Times New Roman"/>
          <w:i/>
          <w:iCs/>
          <w:lang w:eastAsia="nl-NL"/>
        </w:rPr>
        <w:t>PLOS ONE</w:t>
      </w:r>
      <w:r w:rsidRPr="0032069B">
        <w:rPr>
          <w:rFonts w:ascii="Times New Roman" w:eastAsia="Times New Roman" w:hAnsi="Times New Roman" w:cs="Times New Roman"/>
          <w:lang w:eastAsia="nl-NL"/>
        </w:rPr>
        <w:t xml:space="preserve"> 16, nr. 3 (10 maart 2021): e0246454. </w:t>
      </w:r>
      <w:hyperlink r:id="rId51" w:history="1">
        <w:r w:rsidRPr="0032069B">
          <w:rPr>
            <w:rFonts w:ascii="Times New Roman" w:eastAsia="Times New Roman" w:hAnsi="Times New Roman" w:cs="Times New Roman"/>
            <w:color w:val="0000FF"/>
            <w:u w:val="single"/>
            <w:lang w:eastAsia="nl-NL"/>
          </w:rPr>
          <w:t>https://doi.org/10.1371/journal.pone.0246454</w:t>
        </w:r>
      </w:hyperlink>
      <w:r w:rsidRPr="0032069B">
        <w:rPr>
          <w:rFonts w:ascii="Times New Roman" w:eastAsia="Times New Roman" w:hAnsi="Times New Roman" w:cs="Times New Roman"/>
          <w:lang w:eastAsia="nl-NL"/>
        </w:rPr>
        <w:t>.</w:t>
      </w:r>
    </w:p>
    <w:p w14:paraId="406C9F51"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Mac Suibhne, Seamus, Aoife Ni Chorcorain, en James V Lucey. ‘Acknowledging mental illness in psychiatrists’. </w:t>
      </w:r>
      <w:r w:rsidRPr="0032069B">
        <w:rPr>
          <w:rFonts w:ascii="Times New Roman" w:eastAsia="Times New Roman" w:hAnsi="Times New Roman" w:cs="Times New Roman"/>
          <w:i/>
          <w:iCs/>
          <w:lang w:val="en-US" w:eastAsia="nl-NL"/>
        </w:rPr>
        <w:t>International Journal of Social Psychiatry</w:t>
      </w:r>
      <w:r w:rsidRPr="0032069B">
        <w:rPr>
          <w:rFonts w:ascii="Times New Roman" w:eastAsia="Times New Roman" w:hAnsi="Times New Roman" w:cs="Times New Roman"/>
          <w:lang w:val="en-US" w:eastAsia="nl-NL"/>
        </w:rPr>
        <w:t xml:space="preserve"> 63, nr. 7 (1 november 2017): 561–62. </w:t>
      </w:r>
      <w:hyperlink r:id="rId52" w:history="1">
        <w:r w:rsidRPr="0032069B">
          <w:rPr>
            <w:rFonts w:ascii="Times New Roman" w:eastAsia="Times New Roman" w:hAnsi="Times New Roman" w:cs="Times New Roman"/>
            <w:color w:val="0000FF"/>
            <w:u w:val="single"/>
            <w:lang w:val="en-US" w:eastAsia="nl-NL"/>
          </w:rPr>
          <w:t>https://doi.org/10.1177/0020764017726347</w:t>
        </w:r>
      </w:hyperlink>
      <w:r w:rsidRPr="0032069B">
        <w:rPr>
          <w:rFonts w:ascii="Times New Roman" w:eastAsia="Times New Roman" w:hAnsi="Times New Roman" w:cs="Times New Roman"/>
          <w:lang w:val="en-US" w:eastAsia="nl-NL"/>
        </w:rPr>
        <w:t>.</w:t>
      </w:r>
    </w:p>
    <w:p w14:paraId="2228BAA6"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Mantri, Sneha, Jennifer Mah Lawson, ZhiZhong Wang, en Harold G. Koenig. </w:t>
      </w:r>
      <w:r w:rsidRPr="0032069B">
        <w:rPr>
          <w:rFonts w:ascii="Times New Roman" w:eastAsia="Times New Roman" w:hAnsi="Times New Roman" w:cs="Times New Roman"/>
          <w:lang w:val="en-US" w:eastAsia="nl-NL"/>
        </w:rPr>
        <w:t xml:space="preserve">‘Prevalence and Predictors of Moral Injury Symptoms in Health Care Professionals’. </w:t>
      </w:r>
      <w:r w:rsidRPr="0032069B">
        <w:rPr>
          <w:rFonts w:ascii="Times New Roman" w:eastAsia="Times New Roman" w:hAnsi="Times New Roman" w:cs="Times New Roman"/>
          <w:i/>
          <w:iCs/>
          <w:lang w:val="en-US" w:eastAsia="nl-NL"/>
        </w:rPr>
        <w:t>The Journal of Nervous and Mental Disease</w:t>
      </w:r>
      <w:r w:rsidRPr="0032069B">
        <w:rPr>
          <w:rFonts w:ascii="Times New Roman" w:eastAsia="Times New Roman" w:hAnsi="Times New Roman" w:cs="Times New Roman"/>
          <w:lang w:val="en-US" w:eastAsia="nl-NL"/>
        </w:rPr>
        <w:t xml:space="preserve"> 209, nr. 3 (maart 2021): 174. </w:t>
      </w:r>
      <w:hyperlink r:id="rId53" w:history="1">
        <w:r w:rsidRPr="0032069B">
          <w:rPr>
            <w:rFonts w:ascii="Times New Roman" w:eastAsia="Times New Roman" w:hAnsi="Times New Roman" w:cs="Times New Roman"/>
            <w:color w:val="0000FF"/>
            <w:u w:val="single"/>
            <w:lang w:val="en-US" w:eastAsia="nl-NL"/>
          </w:rPr>
          <w:t>https://doi.org/10.1097/NMD.0000000000001277</w:t>
        </w:r>
      </w:hyperlink>
      <w:r w:rsidRPr="0032069B">
        <w:rPr>
          <w:rFonts w:ascii="Times New Roman" w:eastAsia="Times New Roman" w:hAnsi="Times New Roman" w:cs="Times New Roman"/>
          <w:lang w:val="en-US" w:eastAsia="nl-NL"/>
        </w:rPr>
        <w:t>.</w:t>
      </w:r>
    </w:p>
    <w:p w14:paraId="0F8D2C14"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McCammon, Leonard C., Patricia Gillen, en W. George Kernohan. ‘Explaining and Addressing the Limitations in Usefulness of Available Estimated Prevalence Figures Relating to Burnout in Family Doctors: Evidence from a Systematic Scoping Literature Review’. </w:t>
      </w:r>
      <w:r w:rsidRPr="0032069B">
        <w:rPr>
          <w:rFonts w:ascii="Times New Roman" w:eastAsia="Times New Roman" w:hAnsi="Times New Roman" w:cs="Times New Roman"/>
          <w:i/>
          <w:iCs/>
          <w:lang w:val="en-US" w:eastAsia="nl-NL"/>
        </w:rPr>
        <w:t>Journal of Psychiatric Research</w:t>
      </w:r>
      <w:r w:rsidRPr="0032069B">
        <w:rPr>
          <w:rFonts w:ascii="Times New Roman" w:eastAsia="Times New Roman" w:hAnsi="Times New Roman" w:cs="Times New Roman"/>
          <w:lang w:val="en-US" w:eastAsia="nl-NL"/>
        </w:rPr>
        <w:t xml:space="preserve"> 158 (1 februari 2023): 261–72. </w:t>
      </w:r>
      <w:hyperlink r:id="rId54" w:history="1">
        <w:r w:rsidRPr="0032069B">
          <w:rPr>
            <w:rFonts w:ascii="Times New Roman" w:eastAsia="Times New Roman" w:hAnsi="Times New Roman" w:cs="Times New Roman"/>
            <w:color w:val="0000FF"/>
            <w:u w:val="single"/>
            <w:lang w:val="en-US" w:eastAsia="nl-NL"/>
          </w:rPr>
          <w:t>https://doi.org/10.1016/j.jpsychires.2022.12.013</w:t>
        </w:r>
      </w:hyperlink>
      <w:r w:rsidRPr="0032069B">
        <w:rPr>
          <w:rFonts w:ascii="Times New Roman" w:eastAsia="Times New Roman" w:hAnsi="Times New Roman" w:cs="Times New Roman"/>
          <w:lang w:val="en-US" w:eastAsia="nl-NL"/>
        </w:rPr>
        <w:t>.</w:t>
      </w:r>
    </w:p>
    <w:p w14:paraId="35E0B077"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lastRenderedPageBreak/>
        <w:t xml:space="preserve">Michelson, Tzvi, en Avraham Kluger. </w:t>
      </w:r>
      <w:r w:rsidRPr="0032069B">
        <w:rPr>
          <w:rFonts w:ascii="Times New Roman" w:eastAsia="Times New Roman" w:hAnsi="Times New Roman" w:cs="Times New Roman"/>
          <w:lang w:val="en-US" w:eastAsia="nl-NL"/>
        </w:rPr>
        <w:t xml:space="preserve">‘Can Listening Hurt You? A Meta-analysis of the Effects of Exposure to Trauma on Listener’s Stress’. </w:t>
      </w:r>
      <w:r w:rsidRPr="0032069B">
        <w:rPr>
          <w:rFonts w:ascii="Times New Roman" w:eastAsia="Times New Roman" w:hAnsi="Times New Roman" w:cs="Times New Roman"/>
          <w:i/>
          <w:iCs/>
          <w:lang w:val="en-US" w:eastAsia="nl-NL"/>
        </w:rPr>
        <w:t>International Journal of Listening</w:t>
      </w:r>
      <w:r w:rsidRPr="0032069B">
        <w:rPr>
          <w:rFonts w:ascii="Times New Roman" w:eastAsia="Times New Roman" w:hAnsi="Times New Roman" w:cs="Times New Roman"/>
          <w:lang w:val="en-US" w:eastAsia="nl-NL"/>
        </w:rPr>
        <w:t xml:space="preserve"> 37, nr. 1 (2 januari 2023): 1–11. </w:t>
      </w:r>
      <w:hyperlink r:id="rId55" w:history="1">
        <w:r w:rsidRPr="0032069B">
          <w:rPr>
            <w:rFonts w:ascii="Times New Roman" w:eastAsia="Times New Roman" w:hAnsi="Times New Roman" w:cs="Times New Roman"/>
            <w:color w:val="0000FF"/>
            <w:u w:val="single"/>
            <w:lang w:val="en-US" w:eastAsia="nl-NL"/>
          </w:rPr>
          <w:t>https://doi.org/10.1080/10904018.2021.1927734</w:t>
        </w:r>
      </w:hyperlink>
      <w:r w:rsidRPr="0032069B">
        <w:rPr>
          <w:rFonts w:ascii="Times New Roman" w:eastAsia="Times New Roman" w:hAnsi="Times New Roman" w:cs="Times New Roman"/>
          <w:lang w:val="en-US" w:eastAsia="nl-NL"/>
        </w:rPr>
        <w:t>.</w:t>
      </w:r>
    </w:p>
    <w:p w14:paraId="07DE9DB9"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Mihailescu, Mara, en Elena Neiterman. ‘A Scoping Review of the Literature on the Current Mental Health Status of Physicians and Physicians-in-Training in North America.’ </w:t>
      </w:r>
      <w:r w:rsidRPr="0032069B">
        <w:rPr>
          <w:rFonts w:ascii="Times New Roman" w:eastAsia="Times New Roman" w:hAnsi="Times New Roman" w:cs="Times New Roman"/>
          <w:i/>
          <w:iCs/>
          <w:lang w:val="en-US" w:eastAsia="nl-NL"/>
        </w:rPr>
        <w:t>BMC Public Health</w:t>
      </w:r>
      <w:r w:rsidRPr="0032069B">
        <w:rPr>
          <w:rFonts w:ascii="Times New Roman" w:eastAsia="Times New Roman" w:hAnsi="Times New Roman" w:cs="Times New Roman"/>
          <w:lang w:val="en-US" w:eastAsia="nl-NL"/>
        </w:rPr>
        <w:t xml:space="preserve"> 19, nr. 1 (24 oktober 2019): 1363. </w:t>
      </w:r>
      <w:hyperlink r:id="rId56" w:history="1">
        <w:r w:rsidRPr="0032069B">
          <w:rPr>
            <w:rFonts w:ascii="Times New Roman" w:eastAsia="Times New Roman" w:hAnsi="Times New Roman" w:cs="Times New Roman"/>
            <w:color w:val="0000FF"/>
            <w:u w:val="single"/>
            <w:lang w:val="en-US" w:eastAsia="nl-NL"/>
          </w:rPr>
          <w:t>https://doi.org/10.1186/s12889-019-7661-9</w:t>
        </w:r>
      </w:hyperlink>
      <w:r w:rsidRPr="0032069B">
        <w:rPr>
          <w:rFonts w:ascii="Times New Roman" w:eastAsia="Times New Roman" w:hAnsi="Times New Roman" w:cs="Times New Roman"/>
          <w:lang w:val="en-US" w:eastAsia="nl-NL"/>
        </w:rPr>
        <w:t>.</w:t>
      </w:r>
    </w:p>
    <w:p w14:paraId="0255898B"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Mohanty, Aroop, Ankita Kabi, en Ambika P. Mohanty. ‘Health problems in healthcare workers: A review’. </w:t>
      </w:r>
      <w:r w:rsidRPr="0032069B">
        <w:rPr>
          <w:rFonts w:ascii="Times New Roman" w:eastAsia="Times New Roman" w:hAnsi="Times New Roman" w:cs="Times New Roman"/>
          <w:i/>
          <w:iCs/>
          <w:lang w:val="en-US" w:eastAsia="nl-NL"/>
        </w:rPr>
        <w:t>Journal of Family Medicine and Primary Care</w:t>
      </w:r>
      <w:r w:rsidRPr="0032069B">
        <w:rPr>
          <w:rFonts w:ascii="Times New Roman" w:eastAsia="Times New Roman" w:hAnsi="Times New Roman" w:cs="Times New Roman"/>
          <w:lang w:val="en-US" w:eastAsia="nl-NL"/>
        </w:rPr>
        <w:t xml:space="preserve"> 8, nr. 8 (28 augustus 2019): 2568–72. </w:t>
      </w:r>
      <w:hyperlink r:id="rId57" w:history="1">
        <w:r w:rsidRPr="0032069B">
          <w:rPr>
            <w:rFonts w:ascii="Times New Roman" w:eastAsia="Times New Roman" w:hAnsi="Times New Roman" w:cs="Times New Roman"/>
            <w:color w:val="0000FF"/>
            <w:u w:val="single"/>
            <w:lang w:val="en-US" w:eastAsia="nl-NL"/>
          </w:rPr>
          <w:t>https://doi.org/10.4103/jfmpc.jfmpc_431_19</w:t>
        </w:r>
      </w:hyperlink>
      <w:r w:rsidRPr="0032069B">
        <w:rPr>
          <w:rFonts w:ascii="Times New Roman" w:eastAsia="Times New Roman" w:hAnsi="Times New Roman" w:cs="Times New Roman"/>
          <w:lang w:val="en-US" w:eastAsia="nl-NL"/>
        </w:rPr>
        <w:t>.</w:t>
      </w:r>
    </w:p>
    <w:p w14:paraId="268A49FA"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Monfries, Nicholas, Naminder Sandhu, en Kelly Millar. ‘A Smartphone App to Reduce Burnout in the Emergency Department: A Pilot Randomized Controlled Trial’. </w:t>
      </w:r>
      <w:r w:rsidRPr="0032069B">
        <w:rPr>
          <w:rFonts w:ascii="Times New Roman" w:eastAsia="Times New Roman" w:hAnsi="Times New Roman" w:cs="Times New Roman"/>
          <w:i/>
          <w:iCs/>
          <w:lang w:val="en-US" w:eastAsia="nl-NL"/>
        </w:rPr>
        <w:t>Workplace Health &amp; Safety</w:t>
      </w:r>
      <w:r w:rsidRPr="0032069B">
        <w:rPr>
          <w:rFonts w:ascii="Times New Roman" w:eastAsia="Times New Roman" w:hAnsi="Times New Roman" w:cs="Times New Roman"/>
          <w:lang w:val="en-US" w:eastAsia="nl-NL"/>
        </w:rPr>
        <w:t xml:space="preserve">, 14 november 2022, 21650799221123260. </w:t>
      </w:r>
      <w:hyperlink r:id="rId58" w:history="1">
        <w:r w:rsidRPr="0032069B">
          <w:rPr>
            <w:rFonts w:ascii="Times New Roman" w:eastAsia="Times New Roman" w:hAnsi="Times New Roman" w:cs="Times New Roman"/>
            <w:color w:val="0000FF"/>
            <w:u w:val="single"/>
            <w:lang w:val="en-US" w:eastAsia="nl-NL"/>
          </w:rPr>
          <w:t>https://doi.org/10.1177/21650799221123261</w:t>
        </w:r>
      </w:hyperlink>
      <w:r w:rsidRPr="0032069B">
        <w:rPr>
          <w:rFonts w:ascii="Times New Roman" w:eastAsia="Times New Roman" w:hAnsi="Times New Roman" w:cs="Times New Roman"/>
          <w:lang w:val="en-US" w:eastAsia="nl-NL"/>
        </w:rPr>
        <w:t>.</w:t>
      </w:r>
    </w:p>
    <w:p w14:paraId="2244C34E"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Newell, Jason M., en Gordon A. MacNeil. ‘A Comparative Analysis of Burnout and Professional Quality of Life in Clinical Mental Health Providers and Health Care Administrators’. </w:t>
      </w:r>
      <w:r w:rsidRPr="0032069B">
        <w:rPr>
          <w:rFonts w:ascii="Times New Roman" w:eastAsia="Times New Roman" w:hAnsi="Times New Roman" w:cs="Times New Roman"/>
          <w:i/>
          <w:iCs/>
          <w:lang w:val="en-US" w:eastAsia="nl-NL"/>
        </w:rPr>
        <w:t>Journal of Workplace Behavioral Health</w:t>
      </w:r>
      <w:r w:rsidRPr="0032069B">
        <w:rPr>
          <w:rFonts w:ascii="Times New Roman" w:eastAsia="Times New Roman" w:hAnsi="Times New Roman" w:cs="Times New Roman"/>
          <w:lang w:val="en-US" w:eastAsia="nl-NL"/>
        </w:rPr>
        <w:t xml:space="preserve"> 26, nr. 1 (31 januari 2011): 25–43. </w:t>
      </w:r>
      <w:hyperlink r:id="rId59" w:history="1">
        <w:r w:rsidRPr="0032069B">
          <w:rPr>
            <w:rFonts w:ascii="Times New Roman" w:eastAsia="Times New Roman" w:hAnsi="Times New Roman" w:cs="Times New Roman"/>
            <w:color w:val="0000FF"/>
            <w:u w:val="single"/>
            <w:lang w:val="en-US" w:eastAsia="nl-NL"/>
          </w:rPr>
          <w:t>https://doi.org/10.1080/15555240.2011.540978</w:t>
        </w:r>
      </w:hyperlink>
      <w:r w:rsidRPr="0032069B">
        <w:rPr>
          <w:rFonts w:ascii="Times New Roman" w:eastAsia="Times New Roman" w:hAnsi="Times New Roman" w:cs="Times New Roman"/>
          <w:lang w:val="en-US" w:eastAsia="nl-NL"/>
        </w:rPr>
        <w:t>.</w:t>
      </w:r>
    </w:p>
    <w:p w14:paraId="43055CC1"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Nissen-Lie, Helene A., David E. Orlinsky, en Michael Helge Rønnestad. </w:t>
      </w:r>
      <w:r w:rsidRPr="0032069B">
        <w:rPr>
          <w:rFonts w:ascii="Times New Roman" w:eastAsia="Times New Roman" w:hAnsi="Times New Roman" w:cs="Times New Roman"/>
          <w:lang w:val="en-US" w:eastAsia="nl-NL"/>
        </w:rPr>
        <w:t xml:space="preserve">‘The emotionally burdened psychotherapist: Personal and situational risk factors’. </w:t>
      </w:r>
      <w:r w:rsidRPr="0032069B">
        <w:rPr>
          <w:rFonts w:ascii="Times New Roman" w:eastAsia="Times New Roman" w:hAnsi="Times New Roman" w:cs="Times New Roman"/>
          <w:i/>
          <w:iCs/>
          <w:lang w:val="en-US" w:eastAsia="nl-NL"/>
        </w:rPr>
        <w:t>Professional Psychology: Research and Practice</w:t>
      </w:r>
      <w:r w:rsidRPr="0032069B">
        <w:rPr>
          <w:rFonts w:ascii="Times New Roman" w:eastAsia="Times New Roman" w:hAnsi="Times New Roman" w:cs="Times New Roman"/>
          <w:lang w:val="en-US" w:eastAsia="nl-NL"/>
        </w:rPr>
        <w:t xml:space="preserve"> 52 (2021): 429–38. </w:t>
      </w:r>
      <w:hyperlink r:id="rId60" w:history="1">
        <w:r w:rsidRPr="0032069B">
          <w:rPr>
            <w:rFonts w:ascii="Times New Roman" w:eastAsia="Times New Roman" w:hAnsi="Times New Roman" w:cs="Times New Roman"/>
            <w:color w:val="0000FF"/>
            <w:u w:val="single"/>
            <w:lang w:val="en-US" w:eastAsia="nl-NL"/>
          </w:rPr>
          <w:t>https://doi.org/10.1037/pro0000387</w:t>
        </w:r>
      </w:hyperlink>
      <w:r w:rsidRPr="0032069B">
        <w:rPr>
          <w:rFonts w:ascii="Times New Roman" w:eastAsia="Times New Roman" w:hAnsi="Times New Roman" w:cs="Times New Roman"/>
          <w:lang w:val="en-US" w:eastAsia="nl-NL"/>
        </w:rPr>
        <w:t>.</w:t>
      </w:r>
    </w:p>
    <w:p w14:paraId="3FC434A6"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 ‘The Emotionally Burdened Psychotherapist: Personal and Situational Risk Factors.’ </w:t>
      </w:r>
      <w:r w:rsidRPr="0032069B">
        <w:rPr>
          <w:rFonts w:ascii="Times New Roman" w:eastAsia="Times New Roman" w:hAnsi="Times New Roman" w:cs="Times New Roman"/>
          <w:i/>
          <w:iCs/>
          <w:lang w:val="en-US" w:eastAsia="nl-NL"/>
        </w:rPr>
        <w:t>Professional Psychology: Research and Practice</w:t>
      </w:r>
      <w:r w:rsidRPr="0032069B">
        <w:rPr>
          <w:rFonts w:ascii="Times New Roman" w:eastAsia="Times New Roman" w:hAnsi="Times New Roman" w:cs="Times New Roman"/>
          <w:lang w:val="en-US" w:eastAsia="nl-NL"/>
        </w:rPr>
        <w:t xml:space="preserve"> 52, nr. 5 (oktober 2021): 429–38. </w:t>
      </w:r>
      <w:hyperlink r:id="rId61" w:history="1">
        <w:r w:rsidRPr="0032069B">
          <w:rPr>
            <w:rFonts w:ascii="Times New Roman" w:eastAsia="Times New Roman" w:hAnsi="Times New Roman" w:cs="Times New Roman"/>
            <w:color w:val="0000FF"/>
            <w:u w:val="single"/>
            <w:lang w:val="en-US" w:eastAsia="nl-NL"/>
          </w:rPr>
          <w:t>https://doi.org/10.1037/pro0000387</w:t>
        </w:r>
      </w:hyperlink>
      <w:r w:rsidRPr="0032069B">
        <w:rPr>
          <w:rFonts w:ascii="Times New Roman" w:eastAsia="Times New Roman" w:hAnsi="Times New Roman" w:cs="Times New Roman"/>
          <w:lang w:val="en-US" w:eastAsia="nl-NL"/>
        </w:rPr>
        <w:t>.</w:t>
      </w:r>
    </w:p>
    <w:p w14:paraId="6524AAA8"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O’Connor, Karen, Deirdre Muller Neff, en Steve Pitman. </w:t>
      </w:r>
      <w:r w:rsidRPr="0032069B">
        <w:rPr>
          <w:rFonts w:ascii="Times New Roman" w:eastAsia="Times New Roman" w:hAnsi="Times New Roman" w:cs="Times New Roman"/>
          <w:lang w:val="en-US" w:eastAsia="nl-NL"/>
        </w:rPr>
        <w:t xml:space="preserve">‘Burnout in Mental Health Professionals: A Systematic Review and Meta-Analysis of Prevalence and Determinants’. </w:t>
      </w:r>
      <w:r w:rsidRPr="0032069B">
        <w:rPr>
          <w:rFonts w:ascii="Times New Roman" w:eastAsia="Times New Roman" w:hAnsi="Times New Roman" w:cs="Times New Roman"/>
          <w:i/>
          <w:iCs/>
          <w:lang w:val="en-US" w:eastAsia="nl-NL"/>
        </w:rPr>
        <w:t>European Psychiatry</w:t>
      </w:r>
      <w:r w:rsidRPr="0032069B">
        <w:rPr>
          <w:rFonts w:ascii="Times New Roman" w:eastAsia="Times New Roman" w:hAnsi="Times New Roman" w:cs="Times New Roman"/>
          <w:lang w:val="en-US" w:eastAsia="nl-NL"/>
        </w:rPr>
        <w:t xml:space="preserve"> 53 (september 2018): 74–99. </w:t>
      </w:r>
      <w:hyperlink r:id="rId62" w:history="1">
        <w:r w:rsidRPr="0032069B">
          <w:rPr>
            <w:rFonts w:ascii="Times New Roman" w:eastAsia="Times New Roman" w:hAnsi="Times New Roman" w:cs="Times New Roman"/>
            <w:color w:val="0000FF"/>
            <w:u w:val="single"/>
            <w:lang w:val="en-US" w:eastAsia="nl-NL"/>
          </w:rPr>
          <w:t>https://doi.org/10.1016/j.eurpsy.2018.06.003</w:t>
        </w:r>
      </w:hyperlink>
      <w:r w:rsidRPr="0032069B">
        <w:rPr>
          <w:rFonts w:ascii="Times New Roman" w:eastAsia="Times New Roman" w:hAnsi="Times New Roman" w:cs="Times New Roman"/>
          <w:lang w:val="en-US" w:eastAsia="nl-NL"/>
        </w:rPr>
        <w:t>.</w:t>
      </w:r>
    </w:p>
    <w:p w14:paraId="4AB3CD84"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Onyishi, Maureen, Debjyoti Talukdar, Rapheal Sanchez, Ayoola Omowunmi Olaleye, en Srinivas Medavarapu. ‘Prevalence of Clinical Depression among Medical Students and Medical Professionals: A Systematic Review Study’. </w:t>
      </w:r>
      <w:r w:rsidRPr="0032069B">
        <w:rPr>
          <w:rFonts w:ascii="Times New Roman" w:eastAsia="Times New Roman" w:hAnsi="Times New Roman" w:cs="Times New Roman"/>
          <w:i/>
          <w:iCs/>
          <w:lang w:val="en-US" w:eastAsia="nl-NL"/>
        </w:rPr>
        <w:t>Archives of Medicine</w:t>
      </w:r>
      <w:r w:rsidRPr="0032069B">
        <w:rPr>
          <w:rFonts w:ascii="Times New Roman" w:eastAsia="Times New Roman" w:hAnsi="Times New Roman" w:cs="Times New Roman"/>
          <w:lang w:val="en-US" w:eastAsia="nl-NL"/>
        </w:rPr>
        <w:t xml:space="preserve"> 8, nr. 6 (2016). </w:t>
      </w:r>
      <w:hyperlink r:id="rId63" w:history="1">
        <w:r w:rsidRPr="0032069B">
          <w:rPr>
            <w:rFonts w:ascii="Times New Roman" w:eastAsia="Times New Roman" w:hAnsi="Times New Roman" w:cs="Times New Roman"/>
            <w:color w:val="0000FF"/>
            <w:u w:val="single"/>
            <w:lang w:val="en-US" w:eastAsia="nl-NL"/>
          </w:rPr>
          <w:t>https://doi.org/10.21767/1989-5216.1000178</w:t>
        </w:r>
      </w:hyperlink>
      <w:r w:rsidRPr="0032069B">
        <w:rPr>
          <w:rFonts w:ascii="Times New Roman" w:eastAsia="Times New Roman" w:hAnsi="Times New Roman" w:cs="Times New Roman"/>
          <w:lang w:val="en-US" w:eastAsia="nl-NL"/>
        </w:rPr>
        <w:t>.</w:t>
      </w:r>
    </w:p>
    <w:p w14:paraId="6EE01CAA"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Oreskovich, Michael R., Tait Shanafelt, Lotte N. Dyrbye, Litjen Tan, Wayne Sotile, Daniel Satele, Colin P. West, Jeff Sloan, en Sonja Boone. ‘The Prevalence of Substance Use Disorders in American Physicians’. </w:t>
      </w:r>
      <w:r w:rsidRPr="0032069B">
        <w:rPr>
          <w:rFonts w:ascii="Times New Roman" w:eastAsia="Times New Roman" w:hAnsi="Times New Roman" w:cs="Times New Roman"/>
          <w:i/>
          <w:iCs/>
          <w:lang w:val="en-US" w:eastAsia="nl-NL"/>
        </w:rPr>
        <w:t>The American Journal on Addictions</w:t>
      </w:r>
      <w:r w:rsidRPr="0032069B">
        <w:rPr>
          <w:rFonts w:ascii="Times New Roman" w:eastAsia="Times New Roman" w:hAnsi="Times New Roman" w:cs="Times New Roman"/>
          <w:lang w:val="en-US" w:eastAsia="nl-NL"/>
        </w:rPr>
        <w:t xml:space="preserve"> 24, nr. 1 (2015): 30–38. </w:t>
      </w:r>
      <w:hyperlink r:id="rId64" w:history="1">
        <w:r w:rsidRPr="0032069B">
          <w:rPr>
            <w:rFonts w:ascii="Times New Roman" w:eastAsia="Times New Roman" w:hAnsi="Times New Roman" w:cs="Times New Roman"/>
            <w:color w:val="0000FF"/>
            <w:u w:val="single"/>
            <w:lang w:val="en-US" w:eastAsia="nl-NL"/>
          </w:rPr>
          <w:t>https://doi.org/10.1111/ajad.12173</w:t>
        </w:r>
      </w:hyperlink>
      <w:r w:rsidRPr="0032069B">
        <w:rPr>
          <w:rFonts w:ascii="Times New Roman" w:eastAsia="Times New Roman" w:hAnsi="Times New Roman" w:cs="Times New Roman"/>
          <w:lang w:val="en-US" w:eastAsia="nl-NL"/>
        </w:rPr>
        <w:t>.</w:t>
      </w:r>
    </w:p>
    <w:p w14:paraId="26B88C30"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Petrie, Katherine, Joanna Crawford, Anthony D. LaMontagne, Allison Milner, Jessica Dean, Benjamin G. Veness, Helen Christensen, en Samuel B. Harvey. ‘Working Hours, Common Mental Disorder and Suicidal Ideation among Junior Doctors in Australia: A Cross-Sectional Survey.’ </w:t>
      </w:r>
      <w:r w:rsidRPr="0032069B">
        <w:rPr>
          <w:rFonts w:ascii="Times New Roman" w:eastAsia="Times New Roman" w:hAnsi="Times New Roman" w:cs="Times New Roman"/>
          <w:i/>
          <w:iCs/>
          <w:lang w:val="en-US" w:eastAsia="nl-NL"/>
        </w:rPr>
        <w:t>BMJ Open</w:t>
      </w:r>
      <w:r w:rsidRPr="0032069B">
        <w:rPr>
          <w:rFonts w:ascii="Times New Roman" w:eastAsia="Times New Roman" w:hAnsi="Times New Roman" w:cs="Times New Roman"/>
          <w:lang w:val="en-US" w:eastAsia="nl-NL"/>
        </w:rPr>
        <w:t xml:space="preserve"> 10, nr. 1 (21 januari 2020): e033525. </w:t>
      </w:r>
      <w:hyperlink r:id="rId65" w:history="1">
        <w:r w:rsidRPr="0032069B">
          <w:rPr>
            <w:rFonts w:ascii="Times New Roman" w:eastAsia="Times New Roman" w:hAnsi="Times New Roman" w:cs="Times New Roman"/>
            <w:color w:val="0000FF"/>
            <w:u w:val="single"/>
            <w:lang w:val="en-US" w:eastAsia="nl-NL"/>
          </w:rPr>
          <w:t>https://doi.org/10.1136/bmjopen-2019-033525</w:t>
        </w:r>
      </w:hyperlink>
      <w:r w:rsidRPr="0032069B">
        <w:rPr>
          <w:rFonts w:ascii="Times New Roman" w:eastAsia="Times New Roman" w:hAnsi="Times New Roman" w:cs="Times New Roman"/>
          <w:lang w:val="en-US" w:eastAsia="nl-NL"/>
        </w:rPr>
        <w:t>.</w:t>
      </w:r>
    </w:p>
    <w:p w14:paraId="10E6CC9B" w14:textId="7777777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val="en-US" w:eastAsia="nl-NL"/>
        </w:rPr>
        <w:t xml:space="preserve">Picco, Louisa, Qi Yuan, Janhavi Ajit Vaingankar, Sherilyn Chang, Edimansyah Abdin, Hong Choon Chua, Siow Ann Chong, en Mythily Subramaniam. ‘Positive mental health among health professionals working at a psychiatric hospital’. </w:t>
      </w:r>
      <w:r w:rsidRPr="0032069B">
        <w:rPr>
          <w:rFonts w:ascii="Times New Roman" w:eastAsia="Times New Roman" w:hAnsi="Times New Roman" w:cs="Times New Roman"/>
          <w:i/>
          <w:iCs/>
          <w:lang w:eastAsia="nl-NL"/>
        </w:rPr>
        <w:t>PLoS ONE</w:t>
      </w:r>
      <w:r w:rsidRPr="0032069B">
        <w:rPr>
          <w:rFonts w:ascii="Times New Roman" w:eastAsia="Times New Roman" w:hAnsi="Times New Roman" w:cs="Times New Roman"/>
          <w:lang w:eastAsia="nl-NL"/>
        </w:rPr>
        <w:t xml:space="preserve"> 12, nr. 6 (7 juni 2017): e0178359. </w:t>
      </w:r>
      <w:hyperlink r:id="rId66" w:history="1">
        <w:r w:rsidRPr="0032069B">
          <w:rPr>
            <w:rFonts w:ascii="Times New Roman" w:eastAsia="Times New Roman" w:hAnsi="Times New Roman" w:cs="Times New Roman"/>
            <w:color w:val="0000FF"/>
            <w:u w:val="single"/>
            <w:lang w:eastAsia="nl-NL"/>
          </w:rPr>
          <w:t>https://doi.org/10.1371/journal.pone.0178359</w:t>
        </w:r>
      </w:hyperlink>
      <w:r w:rsidRPr="0032069B">
        <w:rPr>
          <w:rFonts w:ascii="Times New Roman" w:eastAsia="Times New Roman" w:hAnsi="Times New Roman" w:cs="Times New Roman"/>
          <w:lang w:eastAsia="nl-NL"/>
        </w:rPr>
        <w:t>.</w:t>
      </w:r>
    </w:p>
    <w:p w14:paraId="01440E82"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Pirelli, Gianni, Dana L. Formon, en Kelsey Maloney. ‘Preventing vicarious trauma (VT), compassion fatigue (CF), and burnout (BO) in forensic mental health: Forensic psychology as exemplar’. </w:t>
      </w:r>
      <w:r w:rsidRPr="0032069B">
        <w:rPr>
          <w:rFonts w:ascii="Times New Roman" w:eastAsia="Times New Roman" w:hAnsi="Times New Roman" w:cs="Times New Roman"/>
          <w:i/>
          <w:iCs/>
          <w:lang w:val="en-US" w:eastAsia="nl-NL"/>
        </w:rPr>
        <w:t>Professional Psychology: Research and Practice</w:t>
      </w:r>
      <w:r w:rsidRPr="0032069B">
        <w:rPr>
          <w:rFonts w:ascii="Times New Roman" w:eastAsia="Times New Roman" w:hAnsi="Times New Roman" w:cs="Times New Roman"/>
          <w:lang w:val="en-US" w:eastAsia="nl-NL"/>
        </w:rPr>
        <w:t xml:space="preserve"> 51 (2020): 454–66. </w:t>
      </w:r>
      <w:hyperlink r:id="rId67" w:history="1">
        <w:r w:rsidRPr="0032069B">
          <w:rPr>
            <w:rFonts w:ascii="Times New Roman" w:eastAsia="Times New Roman" w:hAnsi="Times New Roman" w:cs="Times New Roman"/>
            <w:color w:val="0000FF"/>
            <w:u w:val="single"/>
            <w:lang w:val="en-US" w:eastAsia="nl-NL"/>
          </w:rPr>
          <w:t>https://doi.org/10.1037/pro0000293</w:t>
        </w:r>
      </w:hyperlink>
      <w:r w:rsidRPr="0032069B">
        <w:rPr>
          <w:rFonts w:ascii="Times New Roman" w:eastAsia="Times New Roman" w:hAnsi="Times New Roman" w:cs="Times New Roman"/>
          <w:lang w:val="en-US" w:eastAsia="nl-NL"/>
        </w:rPr>
        <w:t>.</w:t>
      </w:r>
    </w:p>
    <w:p w14:paraId="2AED4D8C"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Pollock, Alex, Pauline Campbell, Joshua Cheyne, Julie Cowie, Bridget Davis, Jacqueline McCallum, Kris McGill, e.a. ‘Interventions to Support the Resilience and Mental Health of Frontline Health and Social Care Professionals during and after a Disease Outbreak, Epidemic </w:t>
      </w:r>
      <w:r w:rsidRPr="0032069B">
        <w:rPr>
          <w:rFonts w:ascii="Times New Roman" w:eastAsia="Times New Roman" w:hAnsi="Times New Roman" w:cs="Times New Roman"/>
          <w:lang w:val="en-US" w:eastAsia="nl-NL"/>
        </w:rPr>
        <w:lastRenderedPageBreak/>
        <w:t xml:space="preserve">or Pandemic: A Mixed Methods Systematic Review’. </w:t>
      </w:r>
      <w:r w:rsidRPr="0032069B">
        <w:rPr>
          <w:rFonts w:ascii="Times New Roman" w:eastAsia="Times New Roman" w:hAnsi="Times New Roman" w:cs="Times New Roman"/>
          <w:i/>
          <w:iCs/>
          <w:lang w:val="en-US" w:eastAsia="nl-NL"/>
        </w:rPr>
        <w:t>Cochrane Database of Systematic Reviews</w:t>
      </w:r>
      <w:r w:rsidRPr="0032069B">
        <w:rPr>
          <w:rFonts w:ascii="Times New Roman" w:eastAsia="Times New Roman" w:hAnsi="Times New Roman" w:cs="Times New Roman"/>
          <w:lang w:val="en-US" w:eastAsia="nl-NL"/>
        </w:rPr>
        <w:t xml:space="preserve">, nr. 11 (2020). </w:t>
      </w:r>
      <w:hyperlink r:id="rId68" w:history="1">
        <w:r w:rsidRPr="0032069B">
          <w:rPr>
            <w:rFonts w:ascii="Times New Roman" w:eastAsia="Times New Roman" w:hAnsi="Times New Roman" w:cs="Times New Roman"/>
            <w:color w:val="0000FF"/>
            <w:u w:val="single"/>
            <w:lang w:val="en-US" w:eastAsia="nl-NL"/>
          </w:rPr>
          <w:t>https://doi.org/10.1002/14651858.CD013779</w:t>
        </w:r>
      </w:hyperlink>
      <w:r w:rsidRPr="0032069B">
        <w:rPr>
          <w:rFonts w:ascii="Times New Roman" w:eastAsia="Times New Roman" w:hAnsi="Times New Roman" w:cs="Times New Roman"/>
          <w:lang w:val="en-US" w:eastAsia="nl-NL"/>
        </w:rPr>
        <w:t>.</w:t>
      </w:r>
    </w:p>
    <w:p w14:paraId="6CC4AFCD"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‘Resilience Interventions in Physicians: A Systematic Review and Meta‐analysis’. Geraadpleegd 3 januari 2023. </w:t>
      </w:r>
      <w:hyperlink r:id="rId69" w:history="1">
        <w:r w:rsidRPr="0032069B">
          <w:rPr>
            <w:rFonts w:ascii="Times New Roman" w:eastAsia="Times New Roman" w:hAnsi="Times New Roman" w:cs="Times New Roman"/>
            <w:color w:val="0000FF"/>
            <w:u w:val="single"/>
            <w:lang w:val="en-US" w:eastAsia="nl-NL"/>
          </w:rPr>
          <w:t>https://doi.org/10.1111/aphw.12287</w:t>
        </w:r>
      </w:hyperlink>
      <w:r w:rsidRPr="0032069B">
        <w:rPr>
          <w:rFonts w:ascii="Times New Roman" w:eastAsia="Times New Roman" w:hAnsi="Times New Roman" w:cs="Times New Roman"/>
          <w:lang w:val="en-US" w:eastAsia="nl-NL"/>
        </w:rPr>
        <w:t>.</w:t>
      </w:r>
    </w:p>
    <w:p w14:paraId="50993CCD"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Ripp, Jonathan A., Michael R. Privitera, Colin P. West, Richard Leiter, Lia Logio, Jo Shapiro, en Hasan Bazari. ‘Well-Being in Graduate Medical Education: A Call for Action’. </w:t>
      </w:r>
      <w:r w:rsidRPr="0032069B">
        <w:rPr>
          <w:rFonts w:ascii="Times New Roman" w:eastAsia="Times New Roman" w:hAnsi="Times New Roman" w:cs="Times New Roman"/>
          <w:i/>
          <w:iCs/>
          <w:lang w:val="en-US" w:eastAsia="nl-NL"/>
        </w:rPr>
        <w:t>Academic Medicine</w:t>
      </w:r>
      <w:r w:rsidRPr="0032069B">
        <w:rPr>
          <w:rFonts w:ascii="Times New Roman" w:eastAsia="Times New Roman" w:hAnsi="Times New Roman" w:cs="Times New Roman"/>
          <w:lang w:val="en-US" w:eastAsia="nl-NL"/>
        </w:rPr>
        <w:t xml:space="preserve"> 92, nr. 7 (juli 2017): 914. </w:t>
      </w:r>
      <w:hyperlink r:id="rId70" w:history="1">
        <w:r w:rsidRPr="0032069B">
          <w:rPr>
            <w:rFonts w:ascii="Times New Roman" w:eastAsia="Times New Roman" w:hAnsi="Times New Roman" w:cs="Times New Roman"/>
            <w:color w:val="0000FF"/>
            <w:u w:val="single"/>
            <w:lang w:val="en-US" w:eastAsia="nl-NL"/>
          </w:rPr>
          <w:t>https://doi.org/10.1097/ACM.0000000000001735</w:t>
        </w:r>
      </w:hyperlink>
      <w:r w:rsidRPr="0032069B">
        <w:rPr>
          <w:rFonts w:ascii="Times New Roman" w:eastAsia="Times New Roman" w:hAnsi="Times New Roman" w:cs="Times New Roman"/>
          <w:lang w:val="en-US" w:eastAsia="nl-NL"/>
        </w:rPr>
        <w:t>.</w:t>
      </w:r>
    </w:p>
    <w:p w14:paraId="21BE674E"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Roslan, Nurhanis Syazni, Muhamad Saiful Bahri Yusoff, Asrenee Ab Razak, Karen Morgan, Nor Izzah Ahmad Shauki, Anjanna Kukreja, Norashidah Rahmat, e.a. ‘Training Characteristics, Personal Factors and Coping Strategies Associated with Burnout in Junior Doctors: A Multi-Center Study’. </w:t>
      </w:r>
      <w:r w:rsidRPr="0032069B">
        <w:rPr>
          <w:rFonts w:ascii="Times New Roman" w:eastAsia="Times New Roman" w:hAnsi="Times New Roman" w:cs="Times New Roman"/>
          <w:i/>
          <w:iCs/>
          <w:lang w:val="en-US" w:eastAsia="nl-NL"/>
        </w:rPr>
        <w:t>Healthcare</w:t>
      </w:r>
      <w:r w:rsidRPr="0032069B">
        <w:rPr>
          <w:rFonts w:ascii="Times New Roman" w:eastAsia="Times New Roman" w:hAnsi="Times New Roman" w:cs="Times New Roman"/>
          <w:lang w:val="en-US" w:eastAsia="nl-NL"/>
        </w:rPr>
        <w:t xml:space="preserve"> 9, nr. 9 (september 2021): 1208. </w:t>
      </w:r>
      <w:hyperlink r:id="rId71" w:history="1">
        <w:r w:rsidRPr="0032069B">
          <w:rPr>
            <w:rFonts w:ascii="Times New Roman" w:eastAsia="Times New Roman" w:hAnsi="Times New Roman" w:cs="Times New Roman"/>
            <w:color w:val="0000FF"/>
            <w:u w:val="single"/>
            <w:lang w:val="en-US" w:eastAsia="nl-NL"/>
          </w:rPr>
          <w:t>https://doi.org/10.3390/healthcare9091208</w:t>
        </w:r>
      </w:hyperlink>
      <w:r w:rsidRPr="0032069B">
        <w:rPr>
          <w:rFonts w:ascii="Times New Roman" w:eastAsia="Times New Roman" w:hAnsi="Times New Roman" w:cs="Times New Roman"/>
          <w:lang w:val="en-US" w:eastAsia="nl-NL"/>
        </w:rPr>
        <w:t>.</w:t>
      </w:r>
    </w:p>
    <w:p w14:paraId="208DE538"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Rotenstein, Lisa S., Marco A. Ramos, Matthew Torre, J. Bradley Segal, Michael J. Peluso, Constance Guille, Srijan Sen, en Douglas A. Mata. ‘Prevalence of Depression, Depressive Symptoms, and Suicidal Ideation Among Medical Students: A Systematic Review and Meta-Analysis’. </w:t>
      </w:r>
      <w:r w:rsidRPr="0032069B">
        <w:rPr>
          <w:rFonts w:ascii="Times New Roman" w:eastAsia="Times New Roman" w:hAnsi="Times New Roman" w:cs="Times New Roman"/>
          <w:i/>
          <w:iCs/>
          <w:lang w:val="en-US" w:eastAsia="nl-NL"/>
        </w:rPr>
        <w:t>JAMA</w:t>
      </w:r>
      <w:r w:rsidRPr="0032069B">
        <w:rPr>
          <w:rFonts w:ascii="Times New Roman" w:eastAsia="Times New Roman" w:hAnsi="Times New Roman" w:cs="Times New Roman"/>
          <w:lang w:val="en-US" w:eastAsia="nl-NL"/>
        </w:rPr>
        <w:t xml:space="preserve"> 316, nr. 21 (6 december 2016): 2214–36. </w:t>
      </w:r>
      <w:hyperlink r:id="rId72" w:history="1">
        <w:r w:rsidRPr="0032069B">
          <w:rPr>
            <w:rFonts w:ascii="Times New Roman" w:eastAsia="Times New Roman" w:hAnsi="Times New Roman" w:cs="Times New Roman"/>
            <w:color w:val="0000FF"/>
            <w:u w:val="single"/>
            <w:lang w:val="en-US" w:eastAsia="nl-NL"/>
          </w:rPr>
          <w:t>https://doi.org/10.1001/jama.2016.17324</w:t>
        </w:r>
      </w:hyperlink>
      <w:r w:rsidRPr="0032069B">
        <w:rPr>
          <w:rFonts w:ascii="Times New Roman" w:eastAsia="Times New Roman" w:hAnsi="Times New Roman" w:cs="Times New Roman"/>
          <w:lang w:val="en-US" w:eastAsia="nl-NL"/>
        </w:rPr>
        <w:t>.</w:t>
      </w:r>
    </w:p>
    <w:p w14:paraId="7E9F4C90"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Ruitenburg, Martijn M., Monique H. W. Frings-Dresen, en Judith K. Sluiter. ‘The Prevalence of Common Mental Disorders among Hospital Physicians and Their Association with Self-Reported Work Ability: A Cross-Sectional Study’. </w:t>
      </w:r>
      <w:r w:rsidRPr="0032069B">
        <w:rPr>
          <w:rFonts w:ascii="Times New Roman" w:eastAsia="Times New Roman" w:hAnsi="Times New Roman" w:cs="Times New Roman"/>
          <w:i/>
          <w:iCs/>
          <w:lang w:val="en-US" w:eastAsia="nl-NL"/>
        </w:rPr>
        <w:t>BMC Health Services Research</w:t>
      </w:r>
      <w:r w:rsidRPr="0032069B">
        <w:rPr>
          <w:rFonts w:ascii="Times New Roman" w:eastAsia="Times New Roman" w:hAnsi="Times New Roman" w:cs="Times New Roman"/>
          <w:lang w:val="en-US" w:eastAsia="nl-NL"/>
        </w:rPr>
        <w:t xml:space="preserve"> 12 (31 augustus 2012): 292–98. </w:t>
      </w:r>
      <w:hyperlink r:id="rId73" w:history="1">
        <w:r w:rsidRPr="0032069B">
          <w:rPr>
            <w:rFonts w:ascii="Times New Roman" w:eastAsia="Times New Roman" w:hAnsi="Times New Roman" w:cs="Times New Roman"/>
            <w:color w:val="0000FF"/>
            <w:u w:val="single"/>
            <w:lang w:val="en-US" w:eastAsia="nl-NL"/>
          </w:rPr>
          <w:t>https://doi.org/10.1186/1472-6963-12-292</w:t>
        </w:r>
      </w:hyperlink>
      <w:r w:rsidRPr="0032069B">
        <w:rPr>
          <w:rFonts w:ascii="Times New Roman" w:eastAsia="Times New Roman" w:hAnsi="Times New Roman" w:cs="Times New Roman"/>
          <w:lang w:val="en-US" w:eastAsia="nl-NL"/>
        </w:rPr>
        <w:t>.</w:t>
      </w:r>
    </w:p>
    <w:p w14:paraId="40492B7F"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Ruotsalainen, Jani H., Jos H. Verbeek, Albert Mariné, en Consol Serra. ‘Preventing Occupational Stress in Healthcare Workers’. </w:t>
      </w:r>
      <w:r w:rsidRPr="0032069B">
        <w:rPr>
          <w:rFonts w:ascii="Times New Roman" w:eastAsia="Times New Roman" w:hAnsi="Times New Roman" w:cs="Times New Roman"/>
          <w:i/>
          <w:iCs/>
          <w:lang w:val="en-US" w:eastAsia="nl-NL"/>
        </w:rPr>
        <w:t>Cochrane Database of Systematic Reviews</w:t>
      </w:r>
      <w:r w:rsidRPr="0032069B">
        <w:rPr>
          <w:rFonts w:ascii="Times New Roman" w:eastAsia="Times New Roman" w:hAnsi="Times New Roman" w:cs="Times New Roman"/>
          <w:lang w:val="en-US" w:eastAsia="nl-NL"/>
        </w:rPr>
        <w:t xml:space="preserve">, nr. 4 (2015). </w:t>
      </w:r>
      <w:hyperlink r:id="rId74" w:history="1">
        <w:r w:rsidRPr="0032069B">
          <w:rPr>
            <w:rFonts w:ascii="Times New Roman" w:eastAsia="Times New Roman" w:hAnsi="Times New Roman" w:cs="Times New Roman"/>
            <w:color w:val="0000FF"/>
            <w:u w:val="single"/>
            <w:lang w:val="en-US" w:eastAsia="nl-NL"/>
          </w:rPr>
          <w:t>https://doi.org/10.1002/14651858.CD002892.pub5</w:t>
        </w:r>
      </w:hyperlink>
      <w:r w:rsidRPr="0032069B">
        <w:rPr>
          <w:rFonts w:ascii="Times New Roman" w:eastAsia="Times New Roman" w:hAnsi="Times New Roman" w:cs="Times New Roman"/>
          <w:lang w:val="en-US" w:eastAsia="nl-NL"/>
        </w:rPr>
        <w:t>.</w:t>
      </w:r>
    </w:p>
    <w:p w14:paraId="5216724A"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Saragih, Ita Daryanti, Santo Imanuel Tonapa, Ice Septriani Saragih, Shailesh Advani, Sakti Oktaria Batubara, Ira Suarilah, en Chia-Ju Lin. ‘Global Prevalence of Mental Health Problems among Healthcare Workers during the Covid-19 Pandemic: A Systematic Review and Meta-Analysis’. </w:t>
      </w:r>
      <w:r w:rsidRPr="0032069B">
        <w:rPr>
          <w:rFonts w:ascii="Times New Roman" w:eastAsia="Times New Roman" w:hAnsi="Times New Roman" w:cs="Times New Roman"/>
          <w:i/>
          <w:iCs/>
          <w:lang w:val="en-US" w:eastAsia="nl-NL"/>
        </w:rPr>
        <w:t>International Journal of Nursing Studies</w:t>
      </w:r>
      <w:r w:rsidRPr="0032069B">
        <w:rPr>
          <w:rFonts w:ascii="Times New Roman" w:eastAsia="Times New Roman" w:hAnsi="Times New Roman" w:cs="Times New Roman"/>
          <w:lang w:val="en-US" w:eastAsia="nl-NL"/>
        </w:rPr>
        <w:t xml:space="preserve"> 121 (september 2021): 104002. </w:t>
      </w:r>
      <w:hyperlink r:id="rId75" w:history="1">
        <w:r w:rsidRPr="0032069B">
          <w:rPr>
            <w:rFonts w:ascii="Times New Roman" w:eastAsia="Times New Roman" w:hAnsi="Times New Roman" w:cs="Times New Roman"/>
            <w:color w:val="0000FF"/>
            <w:u w:val="single"/>
            <w:lang w:val="en-US" w:eastAsia="nl-NL"/>
          </w:rPr>
          <w:t>https://doi.org/10.1016/j.ijnurstu.2021.104002</w:t>
        </w:r>
      </w:hyperlink>
      <w:r w:rsidRPr="0032069B">
        <w:rPr>
          <w:rFonts w:ascii="Times New Roman" w:eastAsia="Times New Roman" w:hAnsi="Times New Roman" w:cs="Times New Roman"/>
          <w:lang w:val="en-US" w:eastAsia="nl-NL"/>
        </w:rPr>
        <w:t>.</w:t>
      </w:r>
    </w:p>
    <w:p w14:paraId="422B61D7"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Scheepers, Renée A., Helga Emke, Ronald M. Epstein, en Kiki M. J. M. H. Lombarts. </w:t>
      </w:r>
      <w:r w:rsidRPr="0032069B">
        <w:rPr>
          <w:rFonts w:ascii="Times New Roman" w:eastAsia="Times New Roman" w:hAnsi="Times New Roman" w:cs="Times New Roman"/>
          <w:lang w:val="en-US" w:eastAsia="nl-NL"/>
        </w:rPr>
        <w:t xml:space="preserve">‘The Impact of Mindfulness-Based Interventions on Doctors’ Well-Being and Performance: A Systematic Review’. </w:t>
      </w:r>
      <w:r w:rsidRPr="0032069B">
        <w:rPr>
          <w:rFonts w:ascii="Times New Roman" w:eastAsia="Times New Roman" w:hAnsi="Times New Roman" w:cs="Times New Roman"/>
          <w:i/>
          <w:iCs/>
          <w:lang w:val="en-US" w:eastAsia="nl-NL"/>
        </w:rPr>
        <w:t>Medical Education</w:t>
      </w:r>
      <w:r w:rsidRPr="0032069B">
        <w:rPr>
          <w:rFonts w:ascii="Times New Roman" w:eastAsia="Times New Roman" w:hAnsi="Times New Roman" w:cs="Times New Roman"/>
          <w:lang w:val="en-US" w:eastAsia="nl-NL"/>
        </w:rPr>
        <w:t xml:space="preserve"> 54, nr. 2 (2020): 138–49. </w:t>
      </w:r>
      <w:hyperlink r:id="rId76" w:history="1">
        <w:r w:rsidRPr="0032069B">
          <w:rPr>
            <w:rFonts w:ascii="Times New Roman" w:eastAsia="Times New Roman" w:hAnsi="Times New Roman" w:cs="Times New Roman"/>
            <w:color w:val="0000FF"/>
            <w:u w:val="single"/>
            <w:lang w:val="en-US" w:eastAsia="nl-NL"/>
          </w:rPr>
          <w:t>https://doi.org/10.1111/medu.14020</w:t>
        </w:r>
      </w:hyperlink>
      <w:r w:rsidRPr="0032069B">
        <w:rPr>
          <w:rFonts w:ascii="Times New Roman" w:eastAsia="Times New Roman" w:hAnsi="Times New Roman" w:cs="Times New Roman"/>
          <w:lang w:val="en-US" w:eastAsia="nl-NL"/>
        </w:rPr>
        <w:t>.</w:t>
      </w:r>
    </w:p>
    <w:p w14:paraId="15555099"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Schwenk, Thomas L., Lindsay Davis, en Leslie A. Wimsatt. ‘Depression, Stigma, and Suicidal Ideation in Medical Students’. </w:t>
      </w:r>
      <w:r w:rsidRPr="0032069B">
        <w:rPr>
          <w:rFonts w:ascii="Times New Roman" w:eastAsia="Times New Roman" w:hAnsi="Times New Roman" w:cs="Times New Roman"/>
          <w:i/>
          <w:iCs/>
          <w:lang w:val="en-US" w:eastAsia="nl-NL"/>
        </w:rPr>
        <w:t>JAMA</w:t>
      </w:r>
      <w:r w:rsidRPr="0032069B">
        <w:rPr>
          <w:rFonts w:ascii="Times New Roman" w:eastAsia="Times New Roman" w:hAnsi="Times New Roman" w:cs="Times New Roman"/>
          <w:lang w:val="en-US" w:eastAsia="nl-NL"/>
        </w:rPr>
        <w:t xml:space="preserve"> 304, nr. 11 (15 september 2010): 1181–90. </w:t>
      </w:r>
      <w:hyperlink r:id="rId77" w:history="1">
        <w:r w:rsidRPr="0032069B">
          <w:rPr>
            <w:rFonts w:ascii="Times New Roman" w:eastAsia="Times New Roman" w:hAnsi="Times New Roman" w:cs="Times New Roman"/>
            <w:color w:val="0000FF"/>
            <w:u w:val="single"/>
            <w:lang w:val="en-US" w:eastAsia="nl-NL"/>
          </w:rPr>
          <w:t>https://doi.org/10.1001/jama.2010.1300</w:t>
        </w:r>
      </w:hyperlink>
      <w:r w:rsidRPr="0032069B">
        <w:rPr>
          <w:rFonts w:ascii="Times New Roman" w:eastAsia="Times New Roman" w:hAnsi="Times New Roman" w:cs="Times New Roman"/>
          <w:lang w:val="en-US" w:eastAsia="nl-NL"/>
        </w:rPr>
        <w:t>.</w:t>
      </w:r>
    </w:p>
    <w:p w14:paraId="0501A8BF"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Sen, Srijan, Henry R. Kranzler, John H. Krystal, Heather Speller, Grace Chan, Joel Gelernter, en Constance Guille. ‘A Prospective Cohort Study Investigating Factors Associated with Depression during Medical Internship’. </w:t>
      </w:r>
      <w:r w:rsidRPr="0032069B">
        <w:rPr>
          <w:rFonts w:ascii="Times New Roman" w:eastAsia="Times New Roman" w:hAnsi="Times New Roman" w:cs="Times New Roman"/>
          <w:i/>
          <w:iCs/>
          <w:lang w:val="en-US" w:eastAsia="nl-NL"/>
        </w:rPr>
        <w:t>Archives of general psychiatry</w:t>
      </w:r>
      <w:r w:rsidRPr="0032069B">
        <w:rPr>
          <w:rFonts w:ascii="Times New Roman" w:eastAsia="Times New Roman" w:hAnsi="Times New Roman" w:cs="Times New Roman"/>
          <w:lang w:val="en-US" w:eastAsia="nl-NL"/>
        </w:rPr>
        <w:t xml:space="preserve"> 67, nr. 6 (juni 2010): 557–65. </w:t>
      </w:r>
      <w:hyperlink r:id="rId78" w:history="1">
        <w:r w:rsidRPr="0032069B">
          <w:rPr>
            <w:rFonts w:ascii="Times New Roman" w:eastAsia="Times New Roman" w:hAnsi="Times New Roman" w:cs="Times New Roman"/>
            <w:color w:val="0000FF"/>
            <w:u w:val="single"/>
            <w:lang w:val="en-US" w:eastAsia="nl-NL"/>
          </w:rPr>
          <w:t>https://doi.org/10.1001/archgenpsychiatry.2010.41</w:t>
        </w:r>
      </w:hyperlink>
      <w:r w:rsidRPr="0032069B">
        <w:rPr>
          <w:rFonts w:ascii="Times New Roman" w:eastAsia="Times New Roman" w:hAnsi="Times New Roman" w:cs="Times New Roman"/>
          <w:lang w:val="en-US" w:eastAsia="nl-NL"/>
        </w:rPr>
        <w:t>.</w:t>
      </w:r>
    </w:p>
    <w:p w14:paraId="2BB34C7A" w14:textId="7777777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val="en-US" w:eastAsia="nl-NL"/>
        </w:rPr>
        <w:t xml:space="preserve">Solmi, Marco, Umberto Granziol, Andrea Danieli, Alberto Frasson, Leonardo Meneghetti, Roberta Ferranti, Maria Zordan, e.a. ‘Predictors of Stigma in a Sample of Mental Health Professionals: Network and Moderator Analysis on Gender, Years of Experience, Personality Traits, and Levels  of Burnout.’ </w:t>
      </w:r>
      <w:r w:rsidRPr="0032069B">
        <w:rPr>
          <w:rFonts w:ascii="Times New Roman" w:eastAsia="Times New Roman" w:hAnsi="Times New Roman" w:cs="Times New Roman"/>
          <w:i/>
          <w:iCs/>
          <w:lang w:val="en-US" w:eastAsia="nl-NL"/>
        </w:rPr>
        <w:t>European Psychiatry : The Journal of the Association of European Psychiatrists</w:t>
      </w:r>
      <w:r w:rsidRPr="0032069B">
        <w:rPr>
          <w:rFonts w:ascii="Times New Roman" w:eastAsia="Times New Roman" w:hAnsi="Times New Roman" w:cs="Times New Roman"/>
          <w:lang w:val="en-US" w:eastAsia="nl-NL"/>
        </w:rPr>
        <w:t xml:space="preserve"> 63, nr. 1 (31 januari 2020): e4. </w:t>
      </w:r>
      <w:hyperlink r:id="rId79" w:history="1">
        <w:r w:rsidRPr="0032069B">
          <w:rPr>
            <w:rFonts w:ascii="Times New Roman" w:eastAsia="Times New Roman" w:hAnsi="Times New Roman" w:cs="Times New Roman"/>
            <w:color w:val="0000FF"/>
            <w:u w:val="single"/>
            <w:lang w:eastAsia="nl-NL"/>
          </w:rPr>
          <w:t>https://doi.org/10.1192/j.eurpsy.2019.14</w:t>
        </w:r>
      </w:hyperlink>
      <w:r w:rsidRPr="0032069B">
        <w:rPr>
          <w:rFonts w:ascii="Times New Roman" w:eastAsia="Times New Roman" w:hAnsi="Times New Roman" w:cs="Times New Roman"/>
          <w:lang w:eastAsia="nl-NL"/>
        </w:rPr>
        <w:t>.</w:t>
      </w:r>
    </w:p>
    <w:p w14:paraId="1889BACA"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Søvold, Lene E., John A. Naslund, Antonis A. Kousoulis, Shekhar Saxena, M. Walid Qoronfleh, Christoffel Grobler, en Lars Münter. </w:t>
      </w:r>
      <w:r w:rsidRPr="0032069B">
        <w:rPr>
          <w:rFonts w:ascii="Times New Roman" w:eastAsia="Times New Roman" w:hAnsi="Times New Roman" w:cs="Times New Roman"/>
          <w:lang w:val="en-US" w:eastAsia="nl-NL"/>
        </w:rPr>
        <w:t xml:space="preserve">‘Prioritizing the Mental Health and Well-Being of Healthcare Workers: An Urgent Global Public Health Priority’. </w:t>
      </w:r>
      <w:r w:rsidRPr="0032069B">
        <w:rPr>
          <w:rFonts w:ascii="Times New Roman" w:eastAsia="Times New Roman" w:hAnsi="Times New Roman" w:cs="Times New Roman"/>
          <w:i/>
          <w:iCs/>
          <w:lang w:val="en-US" w:eastAsia="nl-NL"/>
        </w:rPr>
        <w:t>Frontiers in Public Health</w:t>
      </w:r>
      <w:r w:rsidRPr="0032069B">
        <w:rPr>
          <w:rFonts w:ascii="Times New Roman" w:eastAsia="Times New Roman" w:hAnsi="Times New Roman" w:cs="Times New Roman"/>
          <w:lang w:val="en-US" w:eastAsia="nl-NL"/>
        </w:rPr>
        <w:t xml:space="preserve"> 9 (2021). </w:t>
      </w:r>
      <w:hyperlink r:id="rId80" w:history="1">
        <w:r w:rsidRPr="0032069B">
          <w:rPr>
            <w:rFonts w:ascii="Times New Roman" w:eastAsia="Times New Roman" w:hAnsi="Times New Roman" w:cs="Times New Roman"/>
            <w:color w:val="0000FF"/>
            <w:u w:val="single"/>
            <w:lang w:val="en-US" w:eastAsia="nl-NL"/>
          </w:rPr>
          <w:t>https://www.frontiersin.org/articles/10.3389/fpubh.2021.679397</w:t>
        </w:r>
      </w:hyperlink>
      <w:r w:rsidRPr="0032069B">
        <w:rPr>
          <w:rFonts w:ascii="Times New Roman" w:eastAsia="Times New Roman" w:hAnsi="Times New Roman" w:cs="Times New Roman"/>
          <w:lang w:val="en-US" w:eastAsia="nl-NL"/>
        </w:rPr>
        <w:t>.</w:t>
      </w:r>
    </w:p>
    <w:p w14:paraId="76CFA262"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lastRenderedPageBreak/>
        <w:t xml:space="preserve">Stanton, Josephine, en Patte Randal. ‘Developing a Psychiatrist–Patient Relationship When Both People Are Doctors: A Qualitative Study’. </w:t>
      </w:r>
      <w:r w:rsidRPr="0032069B">
        <w:rPr>
          <w:rFonts w:ascii="Times New Roman" w:eastAsia="Times New Roman" w:hAnsi="Times New Roman" w:cs="Times New Roman"/>
          <w:i/>
          <w:iCs/>
          <w:lang w:val="en-US" w:eastAsia="nl-NL"/>
        </w:rPr>
        <w:t>BMJ Open</w:t>
      </w:r>
      <w:r w:rsidRPr="0032069B">
        <w:rPr>
          <w:rFonts w:ascii="Times New Roman" w:eastAsia="Times New Roman" w:hAnsi="Times New Roman" w:cs="Times New Roman"/>
          <w:lang w:val="en-US" w:eastAsia="nl-NL"/>
        </w:rPr>
        <w:t xml:space="preserve"> 6, nr. 5 (1 mei 2016): e010216. </w:t>
      </w:r>
      <w:hyperlink r:id="rId81" w:history="1">
        <w:r w:rsidRPr="0032069B">
          <w:rPr>
            <w:rFonts w:ascii="Times New Roman" w:eastAsia="Times New Roman" w:hAnsi="Times New Roman" w:cs="Times New Roman"/>
            <w:color w:val="0000FF"/>
            <w:u w:val="single"/>
            <w:lang w:val="en-US" w:eastAsia="nl-NL"/>
          </w:rPr>
          <w:t>https://doi.org/10.1136/bmjopen-2015-010216</w:t>
        </w:r>
      </w:hyperlink>
      <w:r w:rsidRPr="0032069B">
        <w:rPr>
          <w:rFonts w:ascii="Times New Roman" w:eastAsia="Times New Roman" w:hAnsi="Times New Roman" w:cs="Times New Roman"/>
          <w:lang w:val="en-US" w:eastAsia="nl-NL"/>
        </w:rPr>
        <w:t>.</w:t>
      </w:r>
    </w:p>
    <w:p w14:paraId="169582FD"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 ‘Doctors Accessing Mental-Health Services: An Exploratory Study’. </w:t>
      </w:r>
      <w:r w:rsidRPr="0032069B">
        <w:rPr>
          <w:rFonts w:ascii="Times New Roman" w:eastAsia="Times New Roman" w:hAnsi="Times New Roman" w:cs="Times New Roman"/>
          <w:i/>
          <w:iCs/>
          <w:lang w:val="en-US" w:eastAsia="nl-NL"/>
        </w:rPr>
        <w:t>BMJ Open</w:t>
      </w:r>
      <w:r w:rsidRPr="0032069B">
        <w:rPr>
          <w:rFonts w:ascii="Times New Roman" w:eastAsia="Times New Roman" w:hAnsi="Times New Roman" w:cs="Times New Roman"/>
          <w:lang w:val="en-US" w:eastAsia="nl-NL"/>
        </w:rPr>
        <w:t xml:space="preserve"> 1, nr. 1 (1 januari 2011): e000017. </w:t>
      </w:r>
      <w:hyperlink r:id="rId82" w:history="1">
        <w:r w:rsidRPr="0032069B">
          <w:rPr>
            <w:rFonts w:ascii="Times New Roman" w:eastAsia="Times New Roman" w:hAnsi="Times New Roman" w:cs="Times New Roman"/>
            <w:color w:val="0000FF"/>
            <w:u w:val="single"/>
            <w:lang w:val="en-US" w:eastAsia="nl-NL"/>
          </w:rPr>
          <w:t>https://doi.org/10.1136/bmjopen-2010-000017</w:t>
        </w:r>
      </w:hyperlink>
      <w:r w:rsidRPr="0032069B">
        <w:rPr>
          <w:rFonts w:ascii="Times New Roman" w:eastAsia="Times New Roman" w:hAnsi="Times New Roman" w:cs="Times New Roman"/>
          <w:lang w:val="en-US" w:eastAsia="nl-NL"/>
        </w:rPr>
        <w:t>.</w:t>
      </w:r>
    </w:p>
    <w:p w14:paraId="00CEE148"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Su, Jian-An, Hsu-Huei Weng, Hin-Yeung Tsang, en Jhen-Long Wu. ‘Mental Health and Quality of Life among Doctors, Nurses and Other Hospital Staff’. </w:t>
      </w:r>
      <w:r w:rsidRPr="0032069B">
        <w:rPr>
          <w:rFonts w:ascii="Times New Roman" w:eastAsia="Times New Roman" w:hAnsi="Times New Roman" w:cs="Times New Roman"/>
          <w:i/>
          <w:iCs/>
          <w:lang w:val="en-US" w:eastAsia="nl-NL"/>
        </w:rPr>
        <w:t>Stress and Health</w:t>
      </w:r>
      <w:r w:rsidRPr="0032069B">
        <w:rPr>
          <w:rFonts w:ascii="Times New Roman" w:eastAsia="Times New Roman" w:hAnsi="Times New Roman" w:cs="Times New Roman"/>
          <w:lang w:val="en-US" w:eastAsia="nl-NL"/>
        </w:rPr>
        <w:t xml:space="preserve"> 25, nr. 5 (2009): 423–30. </w:t>
      </w:r>
      <w:hyperlink r:id="rId83" w:history="1">
        <w:r w:rsidRPr="0032069B">
          <w:rPr>
            <w:rFonts w:ascii="Times New Roman" w:eastAsia="Times New Roman" w:hAnsi="Times New Roman" w:cs="Times New Roman"/>
            <w:color w:val="0000FF"/>
            <w:u w:val="single"/>
            <w:lang w:val="en-US" w:eastAsia="nl-NL"/>
          </w:rPr>
          <w:t>https://doi.org/10.1002/smi.1261</w:t>
        </w:r>
      </w:hyperlink>
      <w:r w:rsidRPr="0032069B">
        <w:rPr>
          <w:rFonts w:ascii="Times New Roman" w:eastAsia="Times New Roman" w:hAnsi="Times New Roman" w:cs="Times New Roman"/>
          <w:lang w:val="en-US" w:eastAsia="nl-NL"/>
        </w:rPr>
        <w:t>.</w:t>
      </w:r>
    </w:p>
    <w:p w14:paraId="1BA53191"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Tam, Wilson, Kenneth Lo, en João Pacheco. ‘Prevalence of Depressive Symptoms among Medical Students: Overview of Systematic Reviews’. </w:t>
      </w:r>
      <w:r w:rsidRPr="0032069B">
        <w:rPr>
          <w:rFonts w:ascii="Times New Roman" w:eastAsia="Times New Roman" w:hAnsi="Times New Roman" w:cs="Times New Roman"/>
          <w:i/>
          <w:iCs/>
          <w:lang w:val="en-US" w:eastAsia="nl-NL"/>
        </w:rPr>
        <w:t>Medical Education</w:t>
      </w:r>
      <w:r w:rsidRPr="0032069B">
        <w:rPr>
          <w:rFonts w:ascii="Times New Roman" w:eastAsia="Times New Roman" w:hAnsi="Times New Roman" w:cs="Times New Roman"/>
          <w:lang w:val="en-US" w:eastAsia="nl-NL"/>
        </w:rPr>
        <w:t xml:space="preserve"> 53, nr. 4 (2019): 345–54. </w:t>
      </w:r>
      <w:hyperlink r:id="rId84" w:history="1">
        <w:r w:rsidRPr="0032069B">
          <w:rPr>
            <w:rFonts w:ascii="Times New Roman" w:eastAsia="Times New Roman" w:hAnsi="Times New Roman" w:cs="Times New Roman"/>
            <w:color w:val="0000FF"/>
            <w:u w:val="single"/>
            <w:lang w:val="en-US" w:eastAsia="nl-NL"/>
          </w:rPr>
          <w:t>https://doi.org/10.1111/medu.13770</w:t>
        </w:r>
      </w:hyperlink>
      <w:r w:rsidRPr="0032069B">
        <w:rPr>
          <w:rFonts w:ascii="Times New Roman" w:eastAsia="Times New Roman" w:hAnsi="Times New Roman" w:cs="Times New Roman"/>
          <w:lang w:val="en-US" w:eastAsia="nl-NL"/>
        </w:rPr>
        <w:t>.</w:t>
      </w:r>
    </w:p>
    <w:p w14:paraId="2B6B5A2D"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Tay, Stacie, Kat Alcock, en Katrina Scior. ‘Mental Health Problems among Clinical Psychologists: Stigma and Its Impact on Disclosure and Help-Seeking’. </w:t>
      </w:r>
      <w:r w:rsidRPr="0032069B">
        <w:rPr>
          <w:rFonts w:ascii="Times New Roman" w:eastAsia="Times New Roman" w:hAnsi="Times New Roman" w:cs="Times New Roman"/>
          <w:i/>
          <w:iCs/>
          <w:lang w:val="en-US" w:eastAsia="nl-NL"/>
        </w:rPr>
        <w:t>Journal of Clinical Psychology</w:t>
      </w:r>
      <w:r w:rsidRPr="0032069B">
        <w:rPr>
          <w:rFonts w:ascii="Times New Roman" w:eastAsia="Times New Roman" w:hAnsi="Times New Roman" w:cs="Times New Roman"/>
          <w:lang w:val="en-US" w:eastAsia="nl-NL"/>
        </w:rPr>
        <w:t xml:space="preserve"> 74, nr. 9 (2018): 1545–55. </w:t>
      </w:r>
      <w:hyperlink r:id="rId85" w:history="1">
        <w:r w:rsidRPr="0032069B">
          <w:rPr>
            <w:rFonts w:ascii="Times New Roman" w:eastAsia="Times New Roman" w:hAnsi="Times New Roman" w:cs="Times New Roman"/>
            <w:color w:val="0000FF"/>
            <w:u w:val="single"/>
            <w:lang w:val="en-US" w:eastAsia="nl-NL"/>
          </w:rPr>
          <w:t>https://doi.org/10.1002/jclp.22614</w:t>
        </w:r>
      </w:hyperlink>
      <w:r w:rsidRPr="0032069B">
        <w:rPr>
          <w:rFonts w:ascii="Times New Roman" w:eastAsia="Times New Roman" w:hAnsi="Times New Roman" w:cs="Times New Roman"/>
          <w:lang w:val="en-US" w:eastAsia="nl-NL"/>
        </w:rPr>
        <w:t>.</w:t>
      </w:r>
    </w:p>
    <w:p w14:paraId="506F2ECD"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Thapa, Deependra K., Tracy Levett-Jones, Sancia West, en Michelle Cleary. ‘Burnout, Compassion Fatigue, and Resilience among Healthcare Professionals’, 9 september 2021. </w:t>
      </w:r>
      <w:hyperlink r:id="rId86" w:history="1">
        <w:r w:rsidRPr="0032069B">
          <w:rPr>
            <w:rFonts w:ascii="Times New Roman" w:eastAsia="Times New Roman" w:hAnsi="Times New Roman" w:cs="Times New Roman"/>
            <w:color w:val="0000FF"/>
            <w:u w:val="single"/>
            <w:lang w:val="en-US" w:eastAsia="nl-NL"/>
          </w:rPr>
          <w:t>https://doi.org/10.1111/nhs.12843']</w:t>
        </w:r>
      </w:hyperlink>
      <w:r w:rsidRPr="0032069B">
        <w:rPr>
          <w:rFonts w:ascii="Times New Roman" w:eastAsia="Times New Roman" w:hAnsi="Times New Roman" w:cs="Times New Roman"/>
          <w:lang w:val="en-US" w:eastAsia="nl-NL"/>
        </w:rPr>
        <w:t>.</w:t>
      </w:r>
    </w:p>
    <w:p w14:paraId="54634461"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Trockel, Mickey, Bryan Bohman, Emi Lesure, Maryam S. Hamidi, Dana Welle, Laura Roberts, en Tait Shanafelt. ‘A Brief Instrument to Assess Both Burnout and Professional Fulfillment in Physicians: Reliability and Validity, Including Correlation with Self-Reported Medical Errors, in a Sample of Resident and Practicing Physicians’. </w:t>
      </w:r>
      <w:r w:rsidRPr="0032069B">
        <w:rPr>
          <w:rFonts w:ascii="Times New Roman" w:eastAsia="Times New Roman" w:hAnsi="Times New Roman" w:cs="Times New Roman"/>
          <w:i/>
          <w:iCs/>
          <w:lang w:val="en-US" w:eastAsia="nl-NL"/>
        </w:rPr>
        <w:t>Academic Psychiatry</w:t>
      </w:r>
      <w:r w:rsidRPr="0032069B">
        <w:rPr>
          <w:rFonts w:ascii="Times New Roman" w:eastAsia="Times New Roman" w:hAnsi="Times New Roman" w:cs="Times New Roman"/>
          <w:lang w:val="en-US" w:eastAsia="nl-NL"/>
        </w:rPr>
        <w:t xml:space="preserve"> 42, nr. 1 (1 februari 2018): 11–24. </w:t>
      </w:r>
      <w:hyperlink r:id="rId87" w:history="1">
        <w:r w:rsidRPr="0032069B">
          <w:rPr>
            <w:rFonts w:ascii="Times New Roman" w:eastAsia="Times New Roman" w:hAnsi="Times New Roman" w:cs="Times New Roman"/>
            <w:color w:val="0000FF"/>
            <w:u w:val="single"/>
            <w:lang w:val="en-US" w:eastAsia="nl-NL"/>
          </w:rPr>
          <w:t>https://doi.org/10.1007/s40596-017-0849-3</w:t>
        </w:r>
      </w:hyperlink>
      <w:r w:rsidRPr="0032069B">
        <w:rPr>
          <w:rFonts w:ascii="Times New Roman" w:eastAsia="Times New Roman" w:hAnsi="Times New Roman" w:cs="Times New Roman"/>
          <w:lang w:val="en-US" w:eastAsia="nl-NL"/>
        </w:rPr>
        <w:t>.</w:t>
      </w:r>
    </w:p>
    <w:p w14:paraId="7F430D8F"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Trockel, Mickey, Christine Sinsky, Colin P. West, Liselotte N. Dyrbye, Michael Tutty, Lindsey Carlasare, Hanhan Wang, en Tait Shanafelt. ‘Self-Valuation Challenges in the Culture and Practice of Medicine and Physician Well-Being’. </w:t>
      </w:r>
      <w:r w:rsidRPr="0032069B">
        <w:rPr>
          <w:rFonts w:ascii="Times New Roman" w:eastAsia="Times New Roman" w:hAnsi="Times New Roman" w:cs="Times New Roman"/>
          <w:i/>
          <w:iCs/>
          <w:lang w:val="en-US" w:eastAsia="nl-NL"/>
        </w:rPr>
        <w:t>Mayo Clinic Proceedings</w:t>
      </w:r>
      <w:r w:rsidRPr="0032069B">
        <w:rPr>
          <w:rFonts w:ascii="Times New Roman" w:eastAsia="Times New Roman" w:hAnsi="Times New Roman" w:cs="Times New Roman"/>
          <w:lang w:val="en-US" w:eastAsia="nl-NL"/>
        </w:rPr>
        <w:t xml:space="preserve"> 96, nr. 8 (1 augustus 2021): 2123–32. </w:t>
      </w:r>
      <w:hyperlink r:id="rId88" w:history="1">
        <w:r w:rsidRPr="0032069B">
          <w:rPr>
            <w:rFonts w:ascii="Times New Roman" w:eastAsia="Times New Roman" w:hAnsi="Times New Roman" w:cs="Times New Roman"/>
            <w:color w:val="0000FF"/>
            <w:u w:val="single"/>
            <w:lang w:val="en-US" w:eastAsia="nl-NL"/>
          </w:rPr>
          <w:t>https://doi.org/10.1016/j.mayocp.2020.12.032</w:t>
        </w:r>
      </w:hyperlink>
      <w:r w:rsidRPr="0032069B">
        <w:rPr>
          <w:rFonts w:ascii="Times New Roman" w:eastAsia="Times New Roman" w:hAnsi="Times New Roman" w:cs="Times New Roman"/>
          <w:lang w:val="en-US" w:eastAsia="nl-NL"/>
        </w:rPr>
        <w:t>.</w:t>
      </w:r>
    </w:p>
    <w:p w14:paraId="4A6C1C5D" w14:textId="7777777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val="en-US" w:eastAsia="nl-NL"/>
        </w:rPr>
        <w:t xml:space="preserve">Vinkers, Christiaan H. ‘[Burn-out: an elusive concept].’ </w:t>
      </w:r>
      <w:r w:rsidRPr="0032069B">
        <w:rPr>
          <w:rFonts w:ascii="Times New Roman" w:eastAsia="Times New Roman" w:hAnsi="Times New Roman" w:cs="Times New Roman"/>
          <w:i/>
          <w:iCs/>
          <w:lang w:eastAsia="nl-NL"/>
        </w:rPr>
        <w:t>Nederlands tijdschrift voor geneeskunde</w:t>
      </w:r>
      <w:r w:rsidRPr="0032069B">
        <w:rPr>
          <w:rFonts w:ascii="Times New Roman" w:eastAsia="Times New Roman" w:hAnsi="Times New Roman" w:cs="Times New Roman"/>
          <w:lang w:eastAsia="nl-NL"/>
        </w:rPr>
        <w:t xml:space="preserve"> 165 (1 februari 2021): D5581.</w:t>
      </w:r>
    </w:p>
    <w:p w14:paraId="3088E78A"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 </w:t>
      </w:r>
      <w:r w:rsidRPr="0032069B">
        <w:rPr>
          <w:rFonts w:ascii="Times New Roman" w:eastAsia="Times New Roman" w:hAnsi="Times New Roman" w:cs="Times New Roman"/>
          <w:i/>
          <w:iCs/>
          <w:lang w:eastAsia="nl-NL"/>
        </w:rPr>
        <w:t>In de ban van burn-out: Over de grenzen van stress</w:t>
      </w:r>
      <w:r w:rsidRPr="0032069B">
        <w:rPr>
          <w:rFonts w:ascii="Times New Roman" w:eastAsia="Times New Roman" w:hAnsi="Times New Roman" w:cs="Times New Roman"/>
          <w:lang w:eastAsia="nl-NL"/>
        </w:rPr>
        <w:t xml:space="preserve">. </w:t>
      </w:r>
      <w:r w:rsidRPr="0032069B">
        <w:rPr>
          <w:rFonts w:ascii="Times New Roman" w:eastAsia="Times New Roman" w:hAnsi="Times New Roman" w:cs="Times New Roman"/>
          <w:lang w:val="en-US" w:eastAsia="nl-NL"/>
        </w:rPr>
        <w:t>Prometheus, 2022.</w:t>
      </w:r>
    </w:p>
    <w:p w14:paraId="0F27651D"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Wallace, Jean E, Jane B Lemaire, en William A Ghali. ‘Physician Wellness: A Missing Quality Indicator’. </w:t>
      </w:r>
      <w:r w:rsidRPr="0032069B">
        <w:rPr>
          <w:rFonts w:ascii="Times New Roman" w:eastAsia="Times New Roman" w:hAnsi="Times New Roman" w:cs="Times New Roman"/>
          <w:i/>
          <w:iCs/>
          <w:lang w:val="en-US" w:eastAsia="nl-NL"/>
        </w:rPr>
        <w:t>The Lancet</w:t>
      </w:r>
      <w:r w:rsidRPr="0032069B">
        <w:rPr>
          <w:rFonts w:ascii="Times New Roman" w:eastAsia="Times New Roman" w:hAnsi="Times New Roman" w:cs="Times New Roman"/>
          <w:lang w:val="en-US" w:eastAsia="nl-NL"/>
        </w:rPr>
        <w:t xml:space="preserve"> 374, nr. 9702 (14 november 2009): 1714–21. </w:t>
      </w:r>
      <w:hyperlink r:id="rId89" w:history="1">
        <w:r w:rsidRPr="0032069B">
          <w:rPr>
            <w:rFonts w:ascii="Times New Roman" w:eastAsia="Times New Roman" w:hAnsi="Times New Roman" w:cs="Times New Roman"/>
            <w:color w:val="0000FF"/>
            <w:u w:val="single"/>
            <w:lang w:val="en-US" w:eastAsia="nl-NL"/>
          </w:rPr>
          <w:t>https://doi.org/10.1016/S0140-6736(09)61424-0</w:t>
        </w:r>
      </w:hyperlink>
      <w:r w:rsidRPr="0032069B">
        <w:rPr>
          <w:rFonts w:ascii="Times New Roman" w:eastAsia="Times New Roman" w:hAnsi="Times New Roman" w:cs="Times New Roman"/>
          <w:lang w:val="en-US" w:eastAsia="nl-NL"/>
        </w:rPr>
        <w:t>.</w:t>
      </w:r>
    </w:p>
    <w:p w14:paraId="755EC40D"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Warner, David O., Keith Berge, Huaping Sun, Ann Harman, Andrew Hanson, en Darrell R. Schroeder. ‘Substance Use Disorder Among Anesthesiology Residents, 1975-2009’. </w:t>
      </w:r>
      <w:r w:rsidRPr="0032069B">
        <w:rPr>
          <w:rFonts w:ascii="Times New Roman" w:eastAsia="Times New Roman" w:hAnsi="Times New Roman" w:cs="Times New Roman"/>
          <w:i/>
          <w:iCs/>
          <w:lang w:val="en-US" w:eastAsia="nl-NL"/>
        </w:rPr>
        <w:t>JAMA</w:t>
      </w:r>
      <w:r w:rsidRPr="0032069B">
        <w:rPr>
          <w:rFonts w:ascii="Times New Roman" w:eastAsia="Times New Roman" w:hAnsi="Times New Roman" w:cs="Times New Roman"/>
          <w:lang w:val="en-US" w:eastAsia="nl-NL"/>
        </w:rPr>
        <w:t xml:space="preserve"> 310, nr. 21 (4 december 2013): 2289–96. </w:t>
      </w:r>
      <w:hyperlink r:id="rId90" w:history="1">
        <w:r w:rsidRPr="0032069B">
          <w:rPr>
            <w:rFonts w:ascii="Times New Roman" w:eastAsia="Times New Roman" w:hAnsi="Times New Roman" w:cs="Times New Roman"/>
            <w:color w:val="0000FF"/>
            <w:u w:val="single"/>
            <w:lang w:val="en-US" w:eastAsia="nl-NL"/>
          </w:rPr>
          <w:t>https://doi.org/10.1001/jama.2013.281954</w:t>
        </w:r>
      </w:hyperlink>
      <w:r w:rsidRPr="0032069B">
        <w:rPr>
          <w:rFonts w:ascii="Times New Roman" w:eastAsia="Times New Roman" w:hAnsi="Times New Roman" w:cs="Times New Roman"/>
          <w:lang w:val="en-US" w:eastAsia="nl-NL"/>
        </w:rPr>
        <w:t>.</w:t>
      </w:r>
    </w:p>
    <w:p w14:paraId="4F94219B" w14:textId="7777777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val="en-US" w:eastAsia="nl-NL"/>
        </w:rPr>
        <w:t xml:space="preserve">Weinberg, Ashley, en Francis Creed. ‘Stress and Psychiatric Disorder in Healthcare Professionals and Hospital Staff’. </w:t>
      </w:r>
      <w:r w:rsidRPr="0032069B">
        <w:rPr>
          <w:rFonts w:ascii="Times New Roman" w:eastAsia="Times New Roman" w:hAnsi="Times New Roman" w:cs="Times New Roman"/>
          <w:i/>
          <w:iCs/>
          <w:lang w:eastAsia="nl-NL"/>
        </w:rPr>
        <w:t>The Lancet</w:t>
      </w:r>
      <w:r w:rsidRPr="0032069B">
        <w:rPr>
          <w:rFonts w:ascii="Times New Roman" w:eastAsia="Times New Roman" w:hAnsi="Times New Roman" w:cs="Times New Roman"/>
          <w:lang w:eastAsia="nl-NL"/>
        </w:rPr>
        <w:t xml:space="preserve"> 355, nr. 9203 (12 februari 2000): 533–37. </w:t>
      </w:r>
      <w:hyperlink r:id="rId91" w:history="1">
        <w:r w:rsidRPr="0032069B">
          <w:rPr>
            <w:rFonts w:ascii="Times New Roman" w:eastAsia="Times New Roman" w:hAnsi="Times New Roman" w:cs="Times New Roman"/>
            <w:color w:val="0000FF"/>
            <w:u w:val="single"/>
            <w:lang w:eastAsia="nl-NL"/>
          </w:rPr>
          <w:t>https://doi.org/10.1016/S0140-6736(99)07366-3</w:t>
        </w:r>
      </w:hyperlink>
      <w:r w:rsidRPr="0032069B">
        <w:rPr>
          <w:rFonts w:ascii="Times New Roman" w:eastAsia="Times New Roman" w:hAnsi="Times New Roman" w:cs="Times New Roman"/>
          <w:lang w:eastAsia="nl-NL"/>
        </w:rPr>
        <w:t>.</w:t>
      </w:r>
    </w:p>
    <w:p w14:paraId="00DA0CF5" w14:textId="7777777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eastAsia="nl-NL"/>
        </w:rPr>
        <w:t xml:space="preserve">Welp, Annalena, Laurenz L. Meier, en Tanja Manser. </w:t>
      </w:r>
      <w:r w:rsidRPr="0032069B">
        <w:rPr>
          <w:rFonts w:ascii="Times New Roman" w:eastAsia="Times New Roman" w:hAnsi="Times New Roman" w:cs="Times New Roman"/>
          <w:lang w:val="en-US" w:eastAsia="nl-NL"/>
        </w:rPr>
        <w:t xml:space="preserve">‘Emotional Exhaustion and Workload Predict Clinician-Rated and Objective Patient Safety’. </w:t>
      </w:r>
      <w:r w:rsidRPr="0032069B">
        <w:rPr>
          <w:rFonts w:ascii="Times New Roman" w:eastAsia="Times New Roman" w:hAnsi="Times New Roman" w:cs="Times New Roman"/>
          <w:i/>
          <w:iCs/>
          <w:lang w:eastAsia="nl-NL"/>
        </w:rPr>
        <w:t>Frontiers in Psychology</w:t>
      </w:r>
      <w:r w:rsidRPr="0032069B">
        <w:rPr>
          <w:rFonts w:ascii="Times New Roman" w:eastAsia="Times New Roman" w:hAnsi="Times New Roman" w:cs="Times New Roman"/>
          <w:lang w:eastAsia="nl-NL"/>
        </w:rPr>
        <w:t xml:space="preserve"> 5 (2014): 1573. </w:t>
      </w:r>
      <w:hyperlink r:id="rId92" w:history="1">
        <w:r w:rsidRPr="0032069B">
          <w:rPr>
            <w:rFonts w:ascii="Times New Roman" w:eastAsia="Times New Roman" w:hAnsi="Times New Roman" w:cs="Times New Roman"/>
            <w:color w:val="0000FF"/>
            <w:u w:val="single"/>
            <w:lang w:eastAsia="nl-NL"/>
          </w:rPr>
          <w:t>https://doi.org/10.3389/fpsyg.2014.01573</w:t>
        </w:r>
      </w:hyperlink>
      <w:r w:rsidRPr="0032069B">
        <w:rPr>
          <w:rFonts w:ascii="Times New Roman" w:eastAsia="Times New Roman" w:hAnsi="Times New Roman" w:cs="Times New Roman"/>
          <w:lang w:eastAsia="nl-NL"/>
        </w:rPr>
        <w:t>.</w:t>
      </w:r>
    </w:p>
    <w:p w14:paraId="482FB7B8"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eastAsia="nl-NL"/>
        </w:rPr>
        <w:t xml:space="preserve">West, C. P., L. N. Dyrbye, en T. D. Shanafelt. </w:t>
      </w:r>
      <w:r w:rsidRPr="0032069B">
        <w:rPr>
          <w:rFonts w:ascii="Times New Roman" w:eastAsia="Times New Roman" w:hAnsi="Times New Roman" w:cs="Times New Roman"/>
          <w:lang w:val="en-US" w:eastAsia="nl-NL"/>
        </w:rPr>
        <w:t xml:space="preserve">‘Physician Burnout: Contributors, Consequences and Solutions’. </w:t>
      </w:r>
      <w:r w:rsidRPr="0032069B">
        <w:rPr>
          <w:rFonts w:ascii="Times New Roman" w:eastAsia="Times New Roman" w:hAnsi="Times New Roman" w:cs="Times New Roman"/>
          <w:i/>
          <w:iCs/>
          <w:lang w:val="en-US" w:eastAsia="nl-NL"/>
        </w:rPr>
        <w:t>Journal of Internal Medicine</w:t>
      </w:r>
      <w:r w:rsidRPr="0032069B">
        <w:rPr>
          <w:rFonts w:ascii="Times New Roman" w:eastAsia="Times New Roman" w:hAnsi="Times New Roman" w:cs="Times New Roman"/>
          <w:lang w:val="en-US" w:eastAsia="nl-NL"/>
        </w:rPr>
        <w:t xml:space="preserve"> 283, nr. 6 (2018): 516–29. </w:t>
      </w:r>
      <w:hyperlink r:id="rId93" w:history="1">
        <w:r w:rsidRPr="0032069B">
          <w:rPr>
            <w:rFonts w:ascii="Times New Roman" w:eastAsia="Times New Roman" w:hAnsi="Times New Roman" w:cs="Times New Roman"/>
            <w:color w:val="0000FF"/>
            <w:u w:val="single"/>
            <w:lang w:val="en-US" w:eastAsia="nl-NL"/>
          </w:rPr>
          <w:t>https://doi.org/10.1111/joim.12752</w:t>
        </w:r>
      </w:hyperlink>
      <w:r w:rsidRPr="0032069B">
        <w:rPr>
          <w:rFonts w:ascii="Times New Roman" w:eastAsia="Times New Roman" w:hAnsi="Times New Roman" w:cs="Times New Roman"/>
          <w:lang w:val="en-US" w:eastAsia="nl-NL"/>
        </w:rPr>
        <w:t>.</w:t>
      </w:r>
    </w:p>
    <w:p w14:paraId="69A7E7D5" w14:textId="7777777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val="en-US" w:eastAsia="nl-NL"/>
        </w:rPr>
        <w:t xml:space="preserve">Wheeler, Sue. ‘What shall we do with the wounded healer? The supervisor’s dilemma’. </w:t>
      </w:r>
      <w:r w:rsidRPr="0032069B">
        <w:rPr>
          <w:rFonts w:ascii="Times New Roman" w:eastAsia="Times New Roman" w:hAnsi="Times New Roman" w:cs="Times New Roman"/>
          <w:i/>
          <w:iCs/>
          <w:lang w:val="en-US" w:eastAsia="nl-NL"/>
        </w:rPr>
        <w:t>Psychodynamic Practice</w:t>
      </w:r>
      <w:r w:rsidRPr="0032069B">
        <w:rPr>
          <w:rFonts w:ascii="Times New Roman" w:eastAsia="Times New Roman" w:hAnsi="Times New Roman" w:cs="Times New Roman"/>
          <w:lang w:val="en-US" w:eastAsia="nl-NL"/>
        </w:rPr>
        <w:t xml:space="preserve"> 13, nr. 3 (1 augustus 2007): 245–56. </w:t>
      </w:r>
      <w:hyperlink r:id="rId94" w:history="1">
        <w:r w:rsidRPr="0032069B">
          <w:rPr>
            <w:rFonts w:ascii="Times New Roman" w:eastAsia="Times New Roman" w:hAnsi="Times New Roman" w:cs="Times New Roman"/>
            <w:color w:val="0000FF"/>
            <w:u w:val="single"/>
            <w:lang w:eastAsia="nl-NL"/>
          </w:rPr>
          <w:t>https://doi.org/10.1080/14753630701455838</w:t>
        </w:r>
      </w:hyperlink>
      <w:r w:rsidRPr="0032069B">
        <w:rPr>
          <w:rFonts w:ascii="Times New Roman" w:eastAsia="Times New Roman" w:hAnsi="Times New Roman" w:cs="Times New Roman"/>
          <w:lang w:eastAsia="nl-NL"/>
        </w:rPr>
        <w:t>.</w:t>
      </w:r>
    </w:p>
    <w:p w14:paraId="6975C173"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Williams, Eric S., Linda Baier Manwell, Thomas R. Konrad, en Mark Linzer. ‘The Relationship of Organizational Culture, Stress, Satisfaction, and Burnout with Physician-Reported Error and </w:t>
      </w:r>
      <w:r w:rsidRPr="0032069B">
        <w:rPr>
          <w:rFonts w:ascii="Times New Roman" w:eastAsia="Times New Roman" w:hAnsi="Times New Roman" w:cs="Times New Roman"/>
          <w:lang w:val="en-US" w:eastAsia="nl-NL"/>
        </w:rPr>
        <w:lastRenderedPageBreak/>
        <w:t xml:space="preserve">Suboptimal Patient Care: Results from the MEMO Study’. </w:t>
      </w:r>
      <w:r w:rsidRPr="0032069B">
        <w:rPr>
          <w:rFonts w:ascii="Times New Roman" w:eastAsia="Times New Roman" w:hAnsi="Times New Roman" w:cs="Times New Roman"/>
          <w:i/>
          <w:iCs/>
          <w:lang w:val="en-US" w:eastAsia="nl-NL"/>
        </w:rPr>
        <w:t>Health Care Management Review</w:t>
      </w:r>
      <w:r w:rsidRPr="0032069B">
        <w:rPr>
          <w:rFonts w:ascii="Times New Roman" w:eastAsia="Times New Roman" w:hAnsi="Times New Roman" w:cs="Times New Roman"/>
          <w:lang w:val="en-US" w:eastAsia="nl-NL"/>
        </w:rPr>
        <w:t xml:space="preserve"> 32, nr. 3 (september 2007): 203. </w:t>
      </w:r>
      <w:hyperlink r:id="rId95" w:history="1">
        <w:r w:rsidRPr="0032069B">
          <w:rPr>
            <w:rFonts w:ascii="Times New Roman" w:eastAsia="Times New Roman" w:hAnsi="Times New Roman" w:cs="Times New Roman"/>
            <w:color w:val="0000FF"/>
            <w:u w:val="single"/>
            <w:lang w:val="en-US" w:eastAsia="nl-NL"/>
          </w:rPr>
          <w:t>https://doi.org/10.1097/01.HMR.0000281626.28363.59</w:t>
        </w:r>
      </w:hyperlink>
      <w:r w:rsidRPr="0032069B">
        <w:rPr>
          <w:rFonts w:ascii="Times New Roman" w:eastAsia="Times New Roman" w:hAnsi="Times New Roman" w:cs="Times New Roman"/>
          <w:lang w:val="en-US" w:eastAsia="nl-NL"/>
        </w:rPr>
        <w:t>.</w:t>
      </w:r>
    </w:p>
    <w:p w14:paraId="658B4845" w14:textId="39B36882"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eastAsia="nl-NL"/>
        </w:rPr>
        <w:t xml:space="preserve">‘www.trimbos.nl/kennis/cijfers/psychische-gezondheid-ggz/’, </w:t>
      </w:r>
    </w:p>
    <w:p w14:paraId="2B6063B2" w14:textId="77777777" w:rsidR="0032069B" w:rsidRPr="0032069B" w:rsidRDefault="0032069B" w:rsidP="0032069B">
      <w:pPr>
        <w:ind w:hanging="480"/>
        <w:rPr>
          <w:rFonts w:ascii="Times New Roman" w:eastAsia="Times New Roman" w:hAnsi="Times New Roman" w:cs="Times New Roman"/>
          <w:lang w:val="en-US" w:eastAsia="nl-NL"/>
        </w:rPr>
      </w:pPr>
      <w:r w:rsidRPr="0032069B">
        <w:rPr>
          <w:rFonts w:ascii="Times New Roman" w:eastAsia="Times New Roman" w:hAnsi="Times New Roman" w:cs="Times New Roman"/>
          <w:lang w:val="en-US" w:eastAsia="nl-NL"/>
        </w:rPr>
        <w:t xml:space="preserve">Yoon, John D., Brendan M. Daley, en Farr A. Curlin. ‘The Association Between a Sense of Calling and Physician Well-Being: A National Study of Primary Care Physicians and Psychiatrists’. </w:t>
      </w:r>
      <w:r w:rsidRPr="0032069B">
        <w:rPr>
          <w:rFonts w:ascii="Times New Roman" w:eastAsia="Times New Roman" w:hAnsi="Times New Roman" w:cs="Times New Roman"/>
          <w:i/>
          <w:iCs/>
          <w:lang w:val="en-US" w:eastAsia="nl-NL"/>
        </w:rPr>
        <w:t>Academic Psychiatry</w:t>
      </w:r>
      <w:r w:rsidRPr="0032069B">
        <w:rPr>
          <w:rFonts w:ascii="Times New Roman" w:eastAsia="Times New Roman" w:hAnsi="Times New Roman" w:cs="Times New Roman"/>
          <w:lang w:val="en-US" w:eastAsia="nl-NL"/>
        </w:rPr>
        <w:t xml:space="preserve"> 41, nr. 2 (1 april 2017): 167–73. </w:t>
      </w:r>
      <w:hyperlink r:id="rId96" w:history="1">
        <w:r w:rsidRPr="0032069B">
          <w:rPr>
            <w:rFonts w:ascii="Times New Roman" w:eastAsia="Times New Roman" w:hAnsi="Times New Roman" w:cs="Times New Roman"/>
            <w:color w:val="0000FF"/>
            <w:u w:val="single"/>
            <w:lang w:val="en-US" w:eastAsia="nl-NL"/>
          </w:rPr>
          <w:t>https://doi.org/10.1007/s40596-016-0487-1</w:t>
        </w:r>
      </w:hyperlink>
      <w:r w:rsidRPr="0032069B">
        <w:rPr>
          <w:rFonts w:ascii="Times New Roman" w:eastAsia="Times New Roman" w:hAnsi="Times New Roman" w:cs="Times New Roman"/>
          <w:lang w:val="en-US" w:eastAsia="nl-NL"/>
        </w:rPr>
        <w:t>.</w:t>
      </w:r>
    </w:p>
    <w:p w14:paraId="2BDD7B55" w14:textId="7777777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val="en-US" w:eastAsia="nl-NL"/>
        </w:rPr>
        <w:t xml:space="preserve">Zaman, Nadia, Khadeejah Mujahid, Fahmid Ahmed, Simran Mahmud, Hamza Naeem, Umar Riaz, Umayair Ullah, en Benita Cox. ‘What Are the Barriers and Facilitators to Seeking Help for Mental Health in NHS Doctors: A Systematic Review and Qualitative Study’. </w:t>
      </w:r>
      <w:r w:rsidRPr="0032069B">
        <w:rPr>
          <w:rFonts w:ascii="Times New Roman" w:eastAsia="Times New Roman" w:hAnsi="Times New Roman" w:cs="Times New Roman"/>
          <w:i/>
          <w:iCs/>
          <w:lang w:eastAsia="nl-NL"/>
        </w:rPr>
        <w:t>BMC Psychiatry</w:t>
      </w:r>
      <w:r w:rsidRPr="0032069B">
        <w:rPr>
          <w:rFonts w:ascii="Times New Roman" w:eastAsia="Times New Roman" w:hAnsi="Times New Roman" w:cs="Times New Roman"/>
          <w:lang w:eastAsia="nl-NL"/>
        </w:rPr>
        <w:t xml:space="preserve"> 22, nr. 1 (7 september 2022): 595. </w:t>
      </w:r>
      <w:hyperlink r:id="rId97" w:history="1">
        <w:r w:rsidRPr="0032069B">
          <w:rPr>
            <w:rFonts w:ascii="Times New Roman" w:eastAsia="Times New Roman" w:hAnsi="Times New Roman" w:cs="Times New Roman"/>
            <w:color w:val="0000FF"/>
            <w:u w:val="single"/>
            <w:lang w:eastAsia="nl-NL"/>
          </w:rPr>
          <w:t>https://doi.org/10.1186/s12888-022-04202-9</w:t>
        </w:r>
      </w:hyperlink>
      <w:r w:rsidRPr="0032069B">
        <w:rPr>
          <w:rFonts w:ascii="Times New Roman" w:eastAsia="Times New Roman" w:hAnsi="Times New Roman" w:cs="Times New Roman"/>
          <w:lang w:eastAsia="nl-NL"/>
        </w:rPr>
        <w:t>.</w:t>
      </w:r>
    </w:p>
    <w:p w14:paraId="6AD13349" w14:textId="32BD2456" w:rsidR="0032069B" w:rsidRPr="0032069B" w:rsidRDefault="0032069B" w:rsidP="0032069B">
      <w:pPr>
        <w:ind w:hanging="480"/>
        <w:rPr>
          <w:rFonts w:ascii="Times New Roman" w:eastAsia="Times New Roman" w:hAnsi="Times New Roman" w:cs="Times New Roman"/>
          <w:lang w:eastAsia="nl-NL"/>
        </w:rPr>
      </w:pPr>
    </w:p>
    <w:p w14:paraId="76A95554" w14:textId="77777777" w:rsidR="0032069B" w:rsidRPr="0032069B" w:rsidRDefault="0032069B" w:rsidP="0032069B">
      <w:pPr>
        <w:ind w:hanging="480"/>
        <w:rPr>
          <w:rFonts w:ascii="Times New Roman" w:eastAsia="Times New Roman" w:hAnsi="Times New Roman" w:cs="Times New Roman"/>
          <w:lang w:eastAsia="nl-NL"/>
        </w:rPr>
      </w:pPr>
      <w:r w:rsidRPr="0032069B">
        <w:rPr>
          <w:rFonts w:ascii="Times New Roman" w:eastAsia="Times New Roman" w:hAnsi="Times New Roman" w:cs="Times New Roman"/>
          <w:lang w:eastAsia="nl-NL"/>
        </w:rPr>
        <w:t xml:space="preserve">Geraadpleegd 29 maart 2023. </w:t>
      </w:r>
      <w:hyperlink r:id="rId98" w:history="1">
        <w:r w:rsidRPr="0032069B">
          <w:rPr>
            <w:rFonts w:ascii="Times New Roman" w:eastAsia="Times New Roman" w:hAnsi="Times New Roman" w:cs="Times New Roman"/>
            <w:color w:val="0000FF"/>
            <w:u w:val="single"/>
            <w:lang w:eastAsia="nl-NL"/>
          </w:rPr>
          <w:t>https://www.tijdschriftvoorpsychotherapie.nl/archief/jaargang-2022-uitgave-6/11813/</w:t>
        </w:r>
      </w:hyperlink>
      <w:r w:rsidRPr="0032069B">
        <w:rPr>
          <w:rFonts w:ascii="Times New Roman" w:eastAsia="Times New Roman" w:hAnsi="Times New Roman" w:cs="Times New Roman"/>
          <w:lang w:eastAsia="nl-NL"/>
        </w:rPr>
        <w:t>.</w:t>
      </w:r>
    </w:p>
    <w:p w14:paraId="3047705B" w14:textId="77777777" w:rsidR="00D5508E" w:rsidRDefault="00D5508E"/>
    <w:sectPr w:rsidR="00D55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9B"/>
    <w:rsid w:val="000F3B1A"/>
    <w:rsid w:val="0032069B"/>
    <w:rsid w:val="009476D9"/>
    <w:rsid w:val="00C03498"/>
    <w:rsid w:val="00D550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8959E60"/>
  <w15:chartTrackingRefBased/>
  <w15:docId w15:val="{CD8CBC2A-1B76-EB4B-8D32-5D28061D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20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35980">
      <w:bodyDiv w:val="1"/>
      <w:marLeft w:val="0"/>
      <w:marRight w:val="0"/>
      <w:marTop w:val="0"/>
      <w:marBottom w:val="0"/>
      <w:divBdr>
        <w:top w:val="none" w:sz="0" w:space="0" w:color="auto"/>
        <w:left w:val="none" w:sz="0" w:space="0" w:color="auto"/>
        <w:bottom w:val="none" w:sz="0" w:space="0" w:color="auto"/>
        <w:right w:val="none" w:sz="0" w:space="0" w:color="auto"/>
      </w:divBdr>
      <w:divsChild>
        <w:div w:id="151987931">
          <w:marLeft w:val="480"/>
          <w:marRight w:val="0"/>
          <w:marTop w:val="0"/>
          <w:marBottom w:val="0"/>
          <w:divBdr>
            <w:top w:val="none" w:sz="0" w:space="0" w:color="auto"/>
            <w:left w:val="none" w:sz="0" w:space="0" w:color="auto"/>
            <w:bottom w:val="none" w:sz="0" w:space="0" w:color="auto"/>
            <w:right w:val="none" w:sz="0" w:space="0" w:color="auto"/>
          </w:divBdr>
          <w:divsChild>
            <w:div w:id="2132354644">
              <w:marLeft w:val="0"/>
              <w:marRight w:val="0"/>
              <w:marTop w:val="0"/>
              <w:marBottom w:val="0"/>
              <w:divBdr>
                <w:top w:val="none" w:sz="0" w:space="0" w:color="auto"/>
                <w:left w:val="none" w:sz="0" w:space="0" w:color="auto"/>
                <w:bottom w:val="none" w:sz="0" w:space="0" w:color="auto"/>
                <w:right w:val="none" w:sz="0" w:space="0" w:color="auto"/>
              </w:divBdr>
            </w:div>
            <w:div w:id="1906798009">
              <w:marLeft w:val="0"/>
              <w:marRight w:val="0"/>
              <w:marTop w:val="0"/>
              <w:marBottom w:val="0"/>
              <w:divBdr>
                <w:top w:val="none" w:sz="0" w:space="0" w:color="auto"/>
                <w:left w:val="none" w:sz="0" w:space="0" w:color="auto"/>
                <w:bottom w:val="none" w:sz="0" w:space="0" w:color="auto"/>
                <w:right w:val="none" w:sz="0" w:space="0" w:color="auto"/>
              </w:divBdr>
            </w:div>
            <w:div w:id="1848203077">
              <w:marLeft w:val="0"/>
              <w:marRight w:val="0"/>
              <w:marTop w:val="0"/>
              <w:marBottom w:val="0"/>
              <w:divBdr>
                <w:top w:val="none" w:sz="0" w:space="0" w:color="auto"/>
                <w:left w:val="none" w:sz="0" w:space="0" w:color="auto"/>
                <w:bottom w:val="none" w:sz="0" w:space="0" w:color="auto"/>
                <w:right w:val="none" w:sz="0" w:space="0" w:color="auto"/>
              </w:divBdr>
            </w:div>
            <w:div w:id="483206051">
              <w:marLeft w:val="0"/>
              <w:marRight w:val="0"/>
              <w:marTop w:val="0"/>
              <w:marBottom w:val="0"/>
              <w:divBdr>
                <w:top w:val="none" w:sz="0" w:space="0" w:color="auto"/>
                <w:left w:val="none" w:sz="0" w:space="0" w:color="auto"/>
                <w:bottom w:val="none" w:sz="0" w:space="0" w:color="auto"/>
                <w:right w:val="none" w:sz="0" w:space="0" w:color="auto"/>
              </w:divBdr>
            </w:div>
            <w:div w:id="1136607190">
              <w:marLeft w:val="0"/>
              <w:marRight w:val="0"/>
              <w:marTop w:val="0"/>
              <w:marBottom w:val="0"/>
              <w:divBdr>
                <w:top w:val="none" w:sz="0" w:space="0" w:color="auto"/>
                <w:left w:val="none" w:sz="0" w:space="0" w:color="auto"/>
                <w:bottom w:val="none" w:sz="0" w:space="0" w:color="auto"/>
                <w:right w:val="none" w:sz="0" w:space="0" w:color="auto"/>
              </w:divBdr>
            </w:div>
            <w:div w:id="2128426025">
              <w:marLeft w:val="0"/>
              <w:marRight w:val="0"/>
              <w:marTop w:val="0"/>
              <w:marBottom w:val="0"/>
              <w:divBdr>
                <w:top w:val="none" w:sz="0" w:space="0" w:color="auto"/>
                <w:left w:val="none" w:sz="0" w:space="0" w:color="auto"/>
                <w:bottom w:val="none" w:sz="0" w:space="0" w:color="auto"/>
                <w:right w:val="none" w:sz="0" w:space="0" w:color="auto"/>
              </w:divBdr>
            </w:div>
            <w:div w:id="731733553">
              <w:marLeft w:val="0"/>
              <w:marRight w:val="0"/>
              <w:marTop w:val="0"/>
              <w:marBottom w:val="0"/>
              <w:divBdr>
                <w:top w:val="none" w:sz="0" w:space="0" w:color="auto"/>
                <w:left w:val="none" w:sz="0" w:space="0" w:color="auto"/>
                <w:bottom w:val="none" w:sz="0" w:space="0" w:color="auto"/>
                <w:right w:val="none" w:sz="0" w:space="0" w:color="auto"/>
              </w:divBdr>
            </w:div>
            <w:div w:id="529296854">
              <w:marLeft w:val="0"/>
              <w:marRight w:val="0"/>
              <w:marTop w:val="0"/>
              <w:marBottom w:val="0"/>
              <w:divBdr>
                <w:top w:val="none" w:sz="0" w:space="0" w:color="auto"/>
                <w:left w:val="none" w:sz="0" w:space="0" w:color="auto"/>
                <w:bottom w:val="none" w:sz="0" w:space="0" w:color="auto"/>
                <w:right w:val="none" w:sz="0" w:space="0" w:color="auto"/>
              </w:divBdr>
            </w:div>
            <w:div w:id="1213032593">
              <w:marLeft w:val="0"/>
              <w:marRight w:val="0"/>
              <w:marTop w:val="0"/>
              <w:marBottom w:val="0"/>
              <w:divBdr>
                <w:top w:val="none" w:sz="0" w:space="0" w:color="auto"/>
                <w:left w:val="none" w:sz="0" w:space="0" w:color="auto"/>
                <w:bottom w:val="none" w:sz="0" w:space="0" w:color="auto"/>
                <w:right w:val="none" w:sz="0" w:space="0" w:color="auto"/>
              </w:divBdr>
            </w:div>
            <w:div w:id="1003824632">
              <w:marLeft w:val="0"/>
              <w:marRight w:val="0"/>
              <w:marTop w:val="0"/>
              <w:marBottom w:val="0"/>
              <w:divBdr>
                <w:top w:val="none" w:sz="0" w:space="0" w:color="auto"/>
                <w:left w:val="none" w:sz="0" w:space="0" w:color="auto"/>
                <w:bottom w:val="none" w:sz="0" w:space="0" w:color="auto"/>
                <w:right w:val="none" w:sz="0" w:space="0" w:color="auto"/>
              </w:divBdr>
            </w:div>
            <w:div w:id="784925270">
              <w:marLeft w:val="0"/>
              <w:marRight w:val="0"/>
              <w:marTop w:val="0"/>
              <w:marBottom w:val="0"/>
              <w:divBdr>
                <w:top w:val="none" w:sz="0" w:space="0" w:color="auto"/>
                <w:left w:val="none" w:sz="0" w:space="0" w:color="auto"/>
                <w:bottom w:val="none" w:sz="0" w:space="0" w:color="auto"/>
                <w:right w:val="none" w:sz="0" w:space="0" w:color="auto"/>
              </w:divBdr>
            </w:div>
            <w:div w:id="906644054">
              <w:marLeft w:val="0"/>
              <w:marRight w:val="0"/>
              <w:marTop w:val="0"/>
              <w:marBottom w:val="0"/>
              <w:divBdr>
                <w:top w:val="none" w:sz="0" w:space="0" w:color="auto"/>
                <w:left w:val="none" w:sz="0" w:space="0" w:color="auto"/>
                <w:bottom w:val="none" w:sz="0" w:space="0" w:color="auto"/>
                <w:right w:val="none" w:sz="0" w:space="0" w:color="auto"/>
              </w:divBdr>
            </w:div>
            <w:div w:id="1514419562">
              <w:marLeft w:val="0"/>
              <w:marRight w:val="0"/>
              <w:marTop w:val="0"/>
              <w:marBottom w:val="0"/>
              <w:divBdr>
                <w:top w:val="none" w:sz="0" w:space="0" w:color="auto"/>
                <w:left w:val="none" w:sz="0" w:space="0" w:color="auto"/>
                <w:bottom w:val="none" w:sz="0" w:space="0" w:color="auto"/>
                <w:right w:val="none" w:sz="0" w:space="0" w:color="auto"/>
              </w:divBdr>
            </w:div>
            <w:div w:id="933325319">
              <w:marLeft w:val="0"/>
              <w:marRight w:val="0"/>
              <w:marTop w:val="0"/>
              <w:marBottom w:val="0"/>
              <w:divBdr>
                <w:top w:val="none" w:sz="0" w:space="0" w:color="auto"/>
                <w:left w:val="none" w:sz="0" w:space="0" w:color="auto"/>
                <w:bottom w:val="none" w:sz="0" w:space="0" w:color="auto"/>
                <w:right w:val="none" w:sz="0" w:space="0" w:color="auto"/>
              </w:divBdr>
            </w:div>
            <w:div w:id="995113666">
              <w:marLeft w:val="0"/>
              <w:marRight w:val="0"/>
              <w:marTop w:val="0"/>
              <w:marBottom w:val="0"/>
              <w:divBdr>
                <w:top w:val="none" w:sz="0" w:space="0" w:color="auto"/>
                <w:left w:val="none" w:sz="0" w:space="0" w:color="auto"/>
                <w:bottom w:val="none" w:sz="0" w:space="0" w:color="auto"/>
                <w:right w:val="none" w:sz="0" w:space="0" w:color="auto"/>
              </w:divBdr>
            </w:div>
            <w:div w:id="1178151156">
              <w:marLeft w:val="0"/>
              <w:marRight w:val="0"/>
              <w:marTop w:val="0"/>
              <w:marBottom w:val="0"/>
              <w:divBdr>
                <w:top w:val="none" w:sz="0" w:space="0" w:color="auto"/>
                <w:left w:val="none" w:sz="0" w:space="0" w:color="auto"/>
                <w:bottom w:val="none" w:sz="0" w:space="0" w:color="auto"/>
                <w:right w:val="none" w:sz="0" w:space="0" w:color="auto"/>
              </w:divBdr>
            </w:div>
            <w:div w:id="901521691">
              <w:marLeft w:val="0"/>
              <w:marRight w:val="0"/>
              <w:marTop w:val="0"/>
              <w:marBottom w:val="0"/>
              <w:divBdr>
                <w:top w:val="none" w:sz="0" w:space="0" w:color="auto"/>
                <w:left w:val="none" w:sz="0" w:space="0" w:color="auto"/>
                <w:bottom w:val="none" w:sz="0" w:space="0" w:color="auto"/>
                <w:right w:val="none" w:sz="0" w:space="0" w:color="auto"/>
              </w:divBdr>
            </w:div>
            <w:div w:id="153377648">
              <w:marLeft w:val="0"/>
              <w:marRight w:val="0"/>
              <w:marTop w:val="0"/>
              <w:marBottom w:val="0"/>
              <w:divBdr>
                <w:top w:val="none" w:sz="0" w:space="0" w:color="auto"/>
                <w:left w:val="none" w:sz="0" w:space="0" w:color="auto"/>
                <w:bottom w:val="none" w:sz="0" w:space="0" w:color="auto"/>
                <w:right w:val="none" w:sz="0" w:space="0" w:color="auto"/>
              </w:divBdr>
            </w:div>
            <w:div w:id="206836831">
              <w:marLeft w:val="0"/>
              <w:marRight w:val="0"/>
              <w:marTop w:val="0"/>
              <w:marBottom w:val="0"/>
              <w:divBdr>
                <w:top w:val="none" w:sz="0" w:space="0" w:color="auto"/>
                <w:left w:val="none" w:sz="0" w:space="0" w:color="auto"/>
                <w:bottom w:val="none" w:sz="0" w:space="0" w:color="auto"/>
                <w:right w:val="none" w:sz="0" w:space="0" w:color="auto"/>
              </w:divBdr>
            </w:div>
            <w:div w:id="19285589">
              <w:marLeft w:val="0"/>
              <w:marRight w:val="0"/>
              <w:marTop w:val="0"/>
              <w:marBottom w:val="0"/>
              <w:divBdr>
                <w:top w:val="none" w:sz="0" w:space="0" w:color="auto"/>
                <w:left w:val="none" w:sz="0" w:space="0" w:color="auto"/>
                <w:bottom w:val="none" w:sz="0" w:space="0" w:color="auto"/>
                <w:right w:val="none" w:sz="0" w:space="0" w:color="auto"/>
              </w:divBdr>
            </w:div>
            <w:div w:id="1341811809">
              <w:marLeft w:val="0"/>
              <w:marRight w:val="0"/>
              <w:marTop w:val="0"/>
              <w:marBottom w:val="0"/>
              <w:divBdr>
                <w:top w:val="none" w:sz="0" w:space="0" w:color="auto"/>
                <w:left w:val="none" w:sz="0" w:space="0" w:color="auto"/>
                <w:bottom w:val="none" w:sz="0" w:space="0" w:color="auto"/>
                <w:right w:val="none" w:sz="0" w:space="0" w:color="auto"/>
              </w:divBdr>
            </w:div>
            <w:div w:id="1692729608">
              <w:marLeft w:val="0"/>
              <w:marRight w:val="0"/>
              <w:marTop w:val="0"/>
              <w:marBottom w:val="0"/>
              <w:divBdr>
                <w:top w:val="none" w:sz="0" w:space="0" w:color="auto"/>
                <w:left w:val="none" w:sz="0" w:space="0" w:color="auto"/>
                <w:bottom w:val="none" w:sz="0" w:space="0" w:color="auto"/>
                <w:right w:val="none" w:sz="0" w:space="0" w:color="auto"/>
              </w:divBdr>
            </w:div>
            <w:div w:id="318507150">
              <w:marLeft w:val="0"/>
              <w:marRight w:val="0"/>
              <w:marTop w:val="0"/>
              <w:marBottom w:val="0"/>
              <w:divBdr>
                <w:top w:val="none" w:sz="0" w:space="0" w:color="auto"/>
                <w:left w:val="none" w:sz="0" w:space="0" w:color="auto"/>
                <w:bottom w:val="none" w:sz="0" w:space="0" w:color="auto"/>
                <w:right w:val="none" w:sz="0" w:space="0" w:color="auto"/>
              </w:divBdr>
            </w:div>
            <w:div w:id="1080563509">
              <w:marLeft w:val="0"/>
              <w:marRight w:val="0"/>
              <w:marTop w:val="0"/>
              <w:marBottom w:val="0"/>
              <w:divBdr>
                <w:top w:val="none" w:sz="0" w:space="0" w:color="auto"/>
                <w:left w:val="none" w:sz="0" w:space="0" w:color="auto"/>
                <w:bottom w:val="none" w:sz="0" w:space="0" w:color="auto"/>
                <w:right w:val="none" w:sz="0" w:space="0" w:color="auto"/>
              </w:divBdr>
            </w:div>
            <w:div w:id="1382753549">
              <w:marLeft w:val="0"/>
              <w:marRight w:val="0"/>
              <w:marTop w:val="0"/>
              <w:marBottom w:val="0"/>
              <w:divBdr>
                <w:top w:val="none" w:sz="0" w:space="0" w:color="auto"/>
                <w:left w:val="none" w:sz="0" w:space="0" w:color="auto"/>
                <w:bottom w:val="none" w:sz="0" w:space="0" w:color="auto"/>
                <w:right w:val="none" w:sz="0" w:space="0" w:color="auto"/>
              </w:divBdr>
            </w:div>
            <w:div w:id="2065373986">
              <w:marLeft w:val="0"/>
              <w:marRight w:val="0"/>
              <w:marTop w:val="0"/>
              <w:marBottom w:val="0"/>
              <w:divBdr>
                <w:top w:val="none" w:sz="0" w:space="0" w:color="auto"/>
                <w:left w:val="none" w:sz="0" w:space="0" w:color="auto"/>
                <w:bottom w:val="none" w:sz="0" w:space="0" w:color="auto"/>
                <w:right w:val="none" w:sz="0" w:space="0" w:color="auto"/>
              </w:divBdr>
            </w:div>
            <w:div w:id="2078823799">
              <w:marLeft w:val="0"/>
              <w:marRight w:val="0"/>
              <w:marTop w:val="0"/>
              <w:marBottom w:val="0"/>
              <w:divBdr>
                <w:top w:val="none" w:sz="0" w:space="0" w:color="auto"/>
                <w:left w:val="none" w:sz="0" w:space="0" w:color="auto"/>
                <w:bottom w:val="none" w:sz="0" w:space="0" w:color="auto"/>
                <w:right w:val="none" w:sz="0" w:space="0" w:color="auto"/>
              </w:divBdr>
            </w:div>
            <w:div w:id="1358967612">
              <w:marLeft w:val="0"/>
              <w:marRight w:val="0"/>
              <w:marTop w:val="0"/>
              <w:marBottom w:val="0"/>
              <w:divBdr>
                <w:top w:val="none" w:sz="0" w:space="0" w:color="auto"/>
                <w:left w:val="none" w:sz="0" w:space="0" w:color="auto"/>
                <w:bottom w:val="none" w:sz="0" w:space="0" w:color="auto"/>
                <w:right w:val="none" w:sz="0" w:space="0" w:color="auto"/>
              </w:divBdr>
            </w:div>
            <w:div w:id="496768610">
              <w:marLeft w:val="0"/>
              <w:marRight w:val="0"/>
              <w:marTop w:val="0"/>
              <w:marBottom w:val="0"/>
              <w:divBdr>
                <w:top w:val="none" w:sz="0" w:space="0" w:color="auto"/>
                <w:left w:val="none" w:sz="0" w:space="0" w:color="auto"/>
                <w:bottom w:val="none" w:sz="0" w:space="0" w:color="auto"/>
                <w:right w:val="none" w:sz="0" w:space="0" w:color="auto"/>
              </w:divBdr>
            </w:div>
            <w:div w:id="938097371">
              <w:marLeft w:val="0"/>
              <w:marRight w:val="0"/>
              <w:marTop w:val="0"/>
              <w:marBottom w:val="0"/>
              <w:divBdr>
                <w:top w:val="none" w:sz="0" w:space="0" w:color="auto"/>
                <w:left w:val="none" w:sz="0" w:space="0" w:color="auto"/>
                <w:bottom w:val="none" w:sz="0" w:space="0" w:color="auto"/>
                <w:right w:val="none" w:sz="0" w:space="0" w:color="auto"/>
              </w:divBdr>
            </w:div>
            <w:div w:id="48842591">
              <w:marLeft w:val="0"/>
              <w:marRight w:val="0"/>
              <w:marTop w:val="0"/>
              <w:marBottom w:val="0"/>
              <w:divBdr>
                <w:top w:val="none" w:sz="0" w:space="0" w:color="auto"/>
                <w:left w:val="none" w:sz="0" w:space="0" w:color="auto"/>
                <w:bottom w:val="none" w:sz="0" w:space="0" w:color="auto"/>
                <w:right w:val="none" w:sz="0" w:space="0" w:color="auto"/>
              </w:divBdr>
            </w:div>
            <w:div w:id="706444962">
              <w:marLeft w:val="0"/>
              <w:marRight w:val="0"/>
              <w:marTop w:val="0"/>
              <w:marBottom w:val="0"/>
              <w:divBdr>
                <w:top w:val="none" w:sz="0" w:space="0" w:color="auto"/>
                <w:left w:val="none" w:sz="0" w:space="0" w:color="auto"/>
                <w:bottom w:val="none" w:sz="0" w:space="0" w:color="auto"/>
                <w:right w:val="none" w:sz="0" w:space="0" w:color="auto"/>
              </w:divBdr>
            </w:div>
            <w:div w:id="1201087300">
              <w:marLeft w:val="0"/>
              <w:marRight w:val="0"/>
              <w:marTop w:val="0"/>
              <w:marBottom w:val="0"/>
              <w:divBdr>
                <w:top w:val="none" w:sz="0" w:space="0" w:color="auto"/>
                <w:left w:val="none" w:sz="0" w:space="0" w:color="auto"/>
                <w:bottom w:val="none" w:sz="0" w:space="0" w:color="auto"/>
                <w:right w:val="none" w:sz="0" w:space="0" w:color="auto"/>
              </w:divBdr>
            </w:div>
            <w:div w:id="6258097">
              <w:marLeft w:val="0"/>
              <w:marRight w:val="0"/>
              <w:marTop w:val="0"/>
              <w:marBottom w:val="0"/>
              <w:divBdr>
                <w:top w:val="none" w:sz="0" w:space="0" w:color="auto"/>
                <w:left w:val="none" w:sz="0" w:space="0" w:color="auto"/>
                <w:bottom w:val="none" w:sz="0" w:space="0" w:color="auto"/>
                <w:right w:val="none" w:sz="0" w:space="0" w:color="auto"/>
              </w:divBdr>
            </w:div>
            <w:div w:id="417941494">
              <w:marLeft w:val="0"/>
              <w:marRight w:val="0"/>
              <w:marTop w:val="0"/>
              <w:marBottom w:val="0"/>
              <w:divBdr>
                <w:top w:val="none" w:sz="0" w:space="0" w:color="auto"/>
                <w:left w:val="none" w:sz="0" w:space="0" w:color="auto"/>
                <w:bottom w:val="none" w:sz="0" w:space="0" w:color="auto"/>
                <w:right w:val="none" w:sz="0" w:space="0" w:color="auto"/>
              </w:divBdr>
            </w:div>
            <w:div w:id="1000885258">
              <w:marLeft w:val="0"/>
              <w:marRight w:val="0"/>
              <w:marTop w:val="0"/>
              <w:marBottom w:val="0"/>
              <w:divBdr>
                <w:top w:val="none" w:sz="0" w:space="0" w:color="auto"/>
                <w:left w:val="none" w:sz="0" w:space="0" w:color="auto"/>
                <w:bottom w:val="none" w:sz="0" w:space="0" w:color="auto"/>
                <w:right w:val="none" w:sz="0" w:space="0" w:color="auto"/>
              </w:divBdr>
            </w:div>
            <w:div w:id="1141119565">
              <w:marLeft w:val="0"/>
              <w:marRight w:val="0"/>
              <w:marTop w:val="0"/>
              <w:marBottom w:val="0"/>
              <w:divBdr>
                <w:top w:val="none" w:sz="0" w:space="0" w:color="auto"/>
                <w:left w:val="none" w:sz="0" w:space="0" w:color="auto"/>
                <w:bottom w:val="none" w:sz="0" w:space="0" w:color="auto"/>
                <w:right w:val="none" w:sz="0" w:space="0" w:color="auto"/>
              </w:divBdr>
            </w:div>
            <w:div w:id="16545339">
              <w:marLeft w:val="0"/>
              <w:marRight w:val="0"/>
              <w:marTop w:val="0"/>
              <w:marBottom w:val="0"/>
              <w:divBdr>
                <w:top w:val="none" w:sz="0" w:space="0" w:color="auto"/>
                <w:left w:val="none" w:sz="0" w:space="0" w:color="auto"/>
                <w:bottom w:val="none" w:sz="0" w:space="0" w:color="auto"/>
                <w:right w:val="none" w:sz="0" w:space="0" w:color="auto"/>
              </w:divBdr>
            </w:div>
            <w:div w:id="1504786093">
              <w:marLeft w:val="0"/>
              <w:marRight w:val="0"/>
              <w:marTop w:val="0"/>
              <w:marBottom w:val="0"/>
              <w:divBdr>
                <w:top w:val="none" w:sz="0" w:space="0" w:color="auto"/>
                <w:left w:val="none" w:sz="0" w:space="0" w:color="auto"/>
                <w:bottom w:val="none" w:sz="0" w:space="0" w:color="auto"/>
                <w:right w:val="none" w:sz="0" w:space="0" w:color="auto"/>
              </w:divBdr>
            </w:div>
            <w:div w:id="615216061">
              <w:marLeft w:val="0"/>
              <w:marRight w:val="0"/>
              <w:marTop w:val="0"/>
              <w:marBottom w:val="0"/>
              <w:divBdr>
                <w:top w:val="none" w:sz="0" w:space="0" w:color="auto"/>
                <w:left w:val="none" w:sz="0" w:space="0" w:color="auto"/>
                <w:bottom w:val="none" w:sz="0" w:space="0" w:color="auto"/>
                <w:right w:val="none" w:sz="0" w:space="0" w:color="auto"/>
              </w:divBdr>
            </w:div>
            <w:div w:id="1226179874">
              <w:marLeft w:val="0"/>
              <w:marRight w:val="0"/>
              <w:marTop w:val="0"/>
              <w:marBottom w:val="0"/>
              <w:divBdr>
                <w:top w:val="none" w:sz="0" w:space="0" w:color="auto"/>
                <w:left w:val="none" w:sz="0" w:space="0" w:color="auto"/>
                <w:bottom w:val="none" w:sz="0" w:space="0" w:color="auto"/>
                <w:right w:val="none" w:sz="0" w:space="0" w:color="auto"/>
              </w:divBdr>
            </w:div>
            <w:div w:id="1782453874">
              <w:marLeft w:val="0"/>
              <w:marRight w:val="0"/>
              <w:marTop w:val="0"/>
              <w:marBottom w:val="0"/>
              <w:divBdr>
                <w:top w:val="none" w:sz="0" w:space="0" w:color="auto"/>
                <w:left w:val="none" w:sz="0" w:space="0" w:color="auto"/>
                <w:bottom w:val="none" w:sz="0" w:space="0" w:color="auto"/>
                <w:right w:val="none" w:sz="0" w:space="0" w:color="auto"/>
              </w:divBdr>
            </w:div>
            <w:div w:id="534847833">
              <w:marLeft w:val="0"/>
              <w:marRight w:val="0"/>
              <w:marTop w:val="0"/>
              <w:marBottom w:val="0"/>
              <w:divBdr>
                <w:top w:val="none" w:sz="0" w:space="0" w:color="auto"/>
                <w:left w:val="none" w:sz="0" w:space="0" w:color="auto"/>
                <w:bottom w:val="none" w:sz="0" w:space="0" w:color="auto"/>
                <w:right w:val="none" w:sz="0" w:space="0" w:color="auto"/>
              </w:divBdr>
            </w:div>
            <w:div w:id="1745226145">
              <w:marLeft w:val="0"/>
              <w:marRight w:val="0"/>
              <w:marTop w:val="0"/>
              <w:marBottom w:val="0"/>
              <w:divBdr>
                <w:top w:val="none" w:sz="0" w:space="0" w:color="auto"/>
                <w:left w:val="none" w:sz="0" w:space="0" w:color="auto"/>
                <w:bottom w:val="none" w:sz="0" w:space="0" w:color="auto"/>
                <w:right w:val="none" w:sz="0" w:space="0" w:color="auto"/>
              </w:divBdr>
            </w:div>
            <w:div w:id="1680884283">
              <w:marLeft w:val="0"/>
              <w:marRight w:val="0"/>
              <w:marTop w:val="0"/>
              <w:marBottom w:val="0"/>
              <w:divBdr>
                <w:top w:val="none" w:sz="0" w:space="0" w:color="auto"/>
                <w:left w:val="none" w:sz="0" w:space="0" w:color="auto"/>
                <w:bottom w:val="none" w:sz="0" w:space="0" w:color="auto"/>
                <w:right w:val="none" w:sz="0" w:space="0" w:color="auto"/>
              </w:divBdr>
            </w:div>
            <w:div w:id="1655140790">
              <w:marLeft w:val="0"/>
              <w:marRight w:val="0"/>
              <w:marTop w:val="0"/>
              <w:marBottom w:val="0"/>
              <w:divBdr>
                <w:top w:val="none" w:sz="0" w:space="0" w:color="auto"/>
                <w:left w:val="none" w:sz="0" w:space="0" w:color="auto"/>
                <w:bottom w:val="none" w:sz="0" w:space="0" w:color="auto"/>
                <w:right w:val="none" w:sz="0" w:space="0" w:color="auto"/>
              </w:divBdr>
            </w:div>
            <w:div w:id="112015343">
              <w:marLeft w:val="0"/>
              <w:marRight w:val="0"/>
              <w:marTop w:val="0"/>
              <w:marBottom w:val="0"/>
              <w:divBdr>
                <w:top w:val="none" w:sz="0" w:space="0" w:color="auto"/>
                <w:left w:val="none" w:sz="0" w:space="0" w:color="auto"/>
                <w:bottom w:val="none" w:sz="0" w:space="0" w:color="auto"/>
                <w:right w:val="none" w:sz="0" w:space="0" w:color="auto"/>
              </w:divBdr>
            </w:div>
            <w:div w:id="1405223856">
              <w:marLeft w:val="0"/>
              <w:marRight w:val="0"/>
              <w:marTop w:val="0"/>
              <w:marBottom w:val="0"/>
              <w:divBdr>
                <w:top w:val="none" w:sz="0" w:space="0" w:color="auto"/>
                <w:left w:val="none" w:sz="0" w:space="0" w:color="auto"/>
                <w:bottom w:val="none" w:sz="0" w:space="0" w:color="auto"/>
                <w:right w:val="none" w:sz="0" w:space="0" w:color="auto"/>
              </w:divBdr>
            </w:div>
            <w:div w:id="1893996750">
              <w:marLeft w:val="0"/>
              <w:marRight w:val="0"/>
              <w:marTop w:val="0"/>
              <w:marBottom w:val="0"/>
              <w:divBdr>
                <w:top w:val="none" w:sz="0" w:space="0" w:color="auto"/>
                <w:left w:val="none" w:sz="0" w:space="0" w:color="auto"/>
                <w:bottom w:val="none" w:sz="0" w:space="0" w:color="auto"/>
                <w:right w:val="none" w:sz="0" w:space="0" w:color="auto"/>
              </w:divBdr>
            </w:div>
            <w:div w:id="692069833">
              <w:marLeft w:val="0"/>
              <w:marRight w:val="0"/>
              <w:marTop w:val="0"/>
              <w:marBottom w:val="0"/>
              <w:divBdr>
                <w:top w:val="none" w:sz="0" w:space="0" w:color="auto"/>
                <w:left w:val="none" w:sz="0" w:space="0" w:color="auto"/>
                <w:bottom w:val="none" w:sz="0" w:space="0" w:color="auto"/>
                <w:right w:val="none" w:sz="0" w:space="0" w:color="auto"/>
              </w:divBdr>
            </w:div>
            <w:div w:id="810636611">
              <w:marLeft w:val="0"/>
              <w:marRight w:val="0"/>
              <w:marTop w:val="0"/>
              <w:marBottom w:val="0"/>
              <w:divBdr>
                <w:top w:val="none" w:sz="0" w:space="0" w:color="auto"/>
                <w:left w:val="none" w:sz="0" w:space="0" w:color="auto"/>
                <w:bottom w:val="none" w:sz="0" w:space="0" w:color="auto"/>
                <w:right w:val="none" w:sz="0" w:space="0" w:color="auto"/>
              </w:divBdr>
            </w:div>
            <w:div w:id="497306656">
              <w:marLeft w:val="0"/>
              <w:marRight w:val="0"/>
              <w:marTop w:val="0"/>
              <w:marBottom w:val="0"/>
              <w:divBdr>
                <w:top w:val="none" w:sz="0" w:space="0" w:color="auto"/>
                <w:left w:val="none" w:sz="0" w:space="0" w:color="auto"/>
                <w:bottom w:val="none" w:sz="0" w:space="0" w:color="auto"/>
                <w:right w:val="none" w:sz="0" w:space="0" w:color="auto"/>
              </w:divBdr>
            </w:div>
            <w:div w:id="87773176">
              <w:marLeft w:val="0"/>
              <w:marRight w:val="0"/>
              <w:marTop w:val="0"/>
              <w:marBottom w:val="0"/>
              <w:divBdr>
                <w:top w:val="none" w:sz="0" w:space="0" w:color="auto"/>
                <w:left w:val="none" w:sz="0" w:space="0" w:color="auto"/>
                <w:bottom w:val="none" w:sz="0" w:space="0" w:color="auto"/>
                <w:right w:val="none" w:sz="0" w:space="0" w:color="auto"/>
              </w:divBdr>
            </w:div>
            <w:div w:id="190145564">
              <w:marLeft w:val="0"/>
              <w:marRight w:val="0"/>
              <w:marTop w:val="0"/>
              <w:marBottom w:val="0"/>
              <w:divBdr>
                <w:top w:val="none" w:sz="0" w:space="0" w:color="auto"/>
                <w:left w:val="none" w:sz="0" w:space="0" w:color="auto"/>
                <w:bottom w:val="none" w:sz="0" w:space="0" w:color="auto"/>
                <w:right w:val="none" w:sz="0" w:space="0" w:color="auto"/>
              </w:divBdr>
            </w:div>
            <w:div w:id="512885416">
              <w:marLeft w:val="0"/>
              <w:marRight w:val="0"/>
              <w:marTop w:val="0"/>
              <w:marBottom w:val="0"/>
              <w:divBdr>
                <w:top w:val="none" w:sz="0" w:space="0" w:color="auto"/>
                <w:left w:val="none" w:sz="0" w:space="0" w:color="auto"/>
                <w:bottom w:val="none" w:sz="0" w:space="0" w:color="auto"/>
                <w:right w:val="none" w:sz="0" w:space="0" w:color="auto"/>
              </w:divBdr>
            </w:div>
            <w:div w:id="2084836902">
              <w:marLeft w:val="0"/>
              <w:marRight w:val="0"/>
              <w:marTop w:val="0"/>
              <w:marBottom w:val="0"/>
              <w:divBdr>
                <w:top w:val="none" w:sz="0" w:space="0" w:color="auto"/>
                <w:left w:val="none" w:sz="0" w:space="0" w:color="auto"/>
                <w:bottom w:val="none" w:sz="0" w:space="0" w:color="auto"/>
                <w:right w:val="none" w:sz="0" w:space="0" w:color="auto"/>
              </w:divBdr>
            </w:div>
            <w:div w:id="813565780">
              <w:marLeft w:val="0"/>
              <w:marRight w:val="0"/>
              <w:marTop w:val="0"/>
              <w:marBottom w:val="0"/>
              <w:divBdr>
                <w:top w:val="none" w:sz="0" w:space="0" w:color="auto"/>
                <w:left w:val="none" w:sz="0" w:space="0" w:color="auto"/>
                <w:bottom w:val="none" w:sz="0" w:space="0" w:color="auto"/>
                <w:right w:val="none" w:sz="0" w:space="0" w:color="auto"/>
              </w:divBdr>
            </w:div>
            <w:div w:id="959997116">
              <w:marLeft w:val="0"/>
              <w:marRight w:val="0"/>
              <w:marTop w:val="0"/>
              <w:marBottom w:val="0"/>
              <w:divBdr>
                <w:top w:val="none" w:sz="0" w:space="0" w:color="auto"/>
                <w:left w:val="none" w:sz="0" w:space="0" w:color="auto"/>
                <w:bottom w:val="none" w:sz="0" w:space="0" w:color="auto"/>
                <w:right w:val="none" w:sz="0" w:space="0" w:color="auto"/>
              </w:divBdr>
            </w:div>
            <w:div w:id="533495147">
              <w:marLeft w:val="0"/>
              <w:marRight w:val="0"/>
              <w:marTop w:val="0"/>
              <w:marBottom w:val="0"/>
              <w:divBdr>
                <w:top w:val="none" w:sz="0" w:space="0" w:color="auto"/>
                <w:left w:val="none" w:sz="0" w:space="0" w:color="auto"/>
                <w:bottom w:val="none" w:sz="0" w:space="0" w:color="auto"/>
                <w:right w:val="none" w:sz="0" w:space="0" w:color="auto"/>
              </w:divBdr>
            </w:div>
            <w:div w:id="446972146">
              <w:marLeft w:val="0"/>
              <w:marRight w:val="0"/>
              <w:marTop w:val="0"/>
              <w:marBottom w:val="0"/>
              <w:divBdr>
                <w:top w:val="none" w:sz="0" w:space="0" w:color="auto"/>
                <w:left w:val="none" w:sz="0" w:space="0" w:color="auto"/>
                <w:bottom w:val="none" w:sz="0" w:space="0" w:color="auto"/>
                <w:right w:val="none" w:sz="0" w:space="0" w:color="auto"/>
              </w:divBdr>
            </w:div>
            <w:div w:id="817845936">
              <w:marLeft w:val="0"/>
              <w:marRight w:val="0"/>
              <w:marTop w:val="0"/>
              <w:marBottom w:val="0"/>
              <w:divBdr>
                <w:top w:val="none" w:sz="0" w:space="0" w:color="auto"/>
                <w:left w:val="none" w:sz="0" w:space="0" w:color="auto"/>
                <w:bottom w:val="none" w:sz="0" w:space="0" w:color="auto"/>
                <w:right w:val="none" w:sz="0" w:space="0" w:color="auto"/>
              </w:divBdr>
            </w:div>
            <w:div w:id="966620219">
              <w:marLeft w:val="0"/>
              <w:marRight w:val="0"/>
              <w:marTop w:val="0"/>
              <w:marBottom w:val="0"/>
              <w:divBdr>
                <w:top w:val="none" w:sz="0" w:space="0" w:color="auto"/>
                <w:left w:val="none" w:sz="0" w:space="0" w:color="auto"/>
                <w:bottom w:val="none" w:sz="0" w:space="0" w:color="auto"/>
                <w:right w:val="none" w:sz="0" w:space="0" w:color="auto"/>
              </w:divBdr>
            </w:div>
            <w:div w:id="388385690">
              <w:marLeft w:val="0"/>
              <w:marRight w:val="0"/>
              <w:marTop w:val="0"/>
              <w:marBottom w:val="0"/>
              <w:divBdr>
                <w:top w:val="none" w:sz="0" w:space="0" w:color="auto"/>
                <w:left w:val="none" w:sz="0" w:space="0" w:color="auto"/>
                <w:bottom w:val="none" w:sz="0" w:space="0" w:color="auto"/>
                <w:right w:val="none" w:sz="0" w:space="0" w:color="auto"/>
              </w:divBdr>
            </w:div>
            <w:div w:id="1981182402">
              <w:marLeft w:val="0"/>
              <w:marRight w:val="0"/>
              <w:marTop w:val="0"/>
              <w:marBottom w:val="0"/>
              <w:divBdr>
                <w:top w:val="none" w:sz="0" w:space="0" w:color="auto"/>
                <w:left w:val="none" w:sz="0" w:space="0" w:color="auto"/>
                <w:bottom w:val="none" w:sz="0" w:space="0" w:color="auto"/>
                <w:right w:val="none" w:sz="0" w:space="0" w:color="auto"/>
              </w:divBdr>
            </w:div>
            <w:div w:id="1104035796">
              <w:marLeft w:val="0"/>
              <w:marRight w:val="0"/>
              <w:marTop w:val="0"/>
              <w:marBottom w:val="0"/>
              <w:divBdr>
                <w:top w:val="none" w:sz="0" w:space="0" w:color="auto"/>
                <w:left w:val="none" w:sz="0" w:space="0" w:color="auto"/>
                <w:bottom w:val="none" w:sz="0" w:space="0" w:color="auto"/>
                <w:right w:val="none" w:sz="0" w:space="0" w:color="auto"/>
              </w:divBdr>
            </w:div>
            <w:div w:id="1119952073">
              <w:marLeft w:val="0"/>
              <w:marRight w:val="0"/>
              <w:marTop w:val="0"/>
              <w:marBottom w:val="0"/>
              <w:divBdr>
                <w:top w:val="none" w:sz="0" w:space="0" w:color="auto"/>
                <w:left w:val="none" w:sz="0" w:space="0" w:color="auto"/>
                <w:bottom w:val="none" w:sz="0" w:space="0" w:color="auto"/>
                <w:right w:val="none" w:sz="0" w:space="0" w:color="auto"/>
              </w:divBdr>
            </w:div>
            <w:div w:id="1277909301">
              <w:marLeft w:val="0"/>
              <w:marRight w:val="0"/>
              <w:marTop w:val="0"/>
              <w:marBottom w:val="0"/>
              <w:divBdr>
                <w:top w:val="none" w:sz="0" w:space="0" w:color="auto"/>
                <w:left w:val="none" w:sz="0" w:space="0" w:color="auto"/>
                <w:bottom w:val="none" w:sz="0" w:space="0" w:color="auto"/>
                <w:right w:val="none" w:sz="0" w:space="0" w:color="auto"/>
              </w:divBdr>
            </w:div>
            <w:div w:id="1715545573">
              <w:marLeft w:val="0"/>
              <w:marRight w:val="0"/>
              <w:marTop w:val="0"/>
              <w:marBottom w:val="0"/>
              <w:divBdr>
                <w:top w:val="none" w:sz="0" w:space="0" w:color="auto"/>
                <w:left w:val="none" w:sz="0" w:space="0" w:color="auto"/>
                <w:bottom w:val="none" w:sz="0" w:space="0" w:color="auto"/>
                <w:right w:val="none" w:sz="0" w:space="0" w:color="auto"/>
              </w:divBdr>
            </w:div>
            <w:div w:id="1118371925">
              <w:marLeft w:val="0"/>
              <w:marRight w:val="0"/>
              <w:marTop w:val="0"/>
              <w:marBottom w:val="0"/>
              <w:divBdr>
                <w:top w:val="none" w:sz="0" w:space="0" w:color="auto"/>
                <w:left w:val="none" w:sz="0" w:space="0" w:color="auto"/>
                <w:bottom w:val="none" w:sz="0" w:space="0" w:color="auto"/>
                <w:right w:val="none" w:sz="0" w:space="0" w:color="auto"/>
              </w:divBdr>
            </w:div>
            <w:div w:id="871114488">
              <w:marLeft w:val="0"/>
              <w:marRight w:val="0"/>
              <w:marTop w:val="0"/>
              <w:marBottom w:val="0"/>
              <w:divBdr>
                <w:top w:val="none" w:sz="0" w:space="0" w:color="auto"/>
                <w:left w:val="none" w:sz="0" w:space="0" w:color="auto"/>
                <w:bottom w:val="none" w:sz="0" w:space="0" w:color="auto"/>
                <w:right w:val="none" w:sz="0" w:space="0" w:color="auto"/>
              </w:divBdr>
            </w:div>
            <w:div w:id="288896967">
              <w:marLeft w:val="0"/>
              <w:marRight w:val="0"/>
              <w:marTop w:val="0"/>
              <w:marBottom w:val="0"/>
              <w:divBdr>
                <w:top w:val="none" w:sz="0" w:space="0" w:color="auto"/>
                <w:left w:val="none" w:sz="0" w:space="0" w:color="auto"/>
                <w:bottom w:val="none" w:sz="0" w:space="0" w:color="auto"/>
                <w:right w:val="none" w:sz="0" w:space="0" w:color="auto"/>
              </w:divBdr>
            </w:div>
            <w:div w:id="1519812211">
              <w:marLeft w:val="0"/>
              <w:marRight w:val="0"/>
              <w:marTop w:val="0"/>
              <w:marBottom w:val="0"/>
              <w:divBdr>
                <w:top w:val="none" w:sz="0" w:space="0" w:color="auto"/>
                <w:left w:val="none" w:sz="0" w:space="0" w:color="auto"/>
                <w:bottom w:val="none" w:sz="0" w:space="0" w:color="auto"/>
                <w:right w:val="none" w:sz="0" w:space="0" w:color="auto"/>
              </w:divBdr>
            </w:div>
            <w:div w:id="788085914">
              <w:marLeft w:val="0"/>
              <w:marRight w:val="0"/>
              <w:marTop w:val="0"/>
              <w:marBottom w:val="0"/>
              <w:divBdr>
                <w:top w:val="none" w:sz="0" w:space="0" w:color="auto"/>
                <w:left w:val="none" w:sz="0" w:space="0" w:color="auto"/>
                <w:bottom w:val="none" w:sz="0" w:space="0" w:color="auto"/>
                <w:right w:val="none" w:sz="0" w:space="0" w:color="auto"/>
              </w:divBdr>
            </w:div>
            <w:div w:id="90590645">
              <w:marLeft w:val="0"/>
              <w:marRight w:val="0"/>
              <w:marTop w:val="0"/>
              <w:marBottom w:val="0"/>
              <w:divBdr>
                <w:top w:val="none" w:sz="0" w:space="0" w:color="auto"/>
                <w:left w:val="none" w:sz="0" w:space="0" w:color="auto"/>
                <w:bottom w:val="none" w:sz="0" w:space="0" w:color="auto"/>
                <w:right w:val="none" w:sz="0" w:space="0" w:color="auto"/>
              </w:divBdr>
            </w:div>
            <w:div w:id="743986585">
              <w:marLeft w:val="0"/>
              <w:marRight w:val="0"/>
              <w:marTop w:val="0"/>
              <w:marBottom w:val="0"/>
              <w:divBdr>
                <w:top w:val="none" w:sz="0" w:space="0" w:color="auto"/>
                <w:left w:val="none" w:sz="0" w:space="0" w:color="auto"/>
                <w:bottom w:val="none" w:sz="0" w:space="0" w:color="auto"/>
                <w:right w:val="none" w:sz="0" w:space="0" w:color="auto"/>
              </w:divBdr>
            </w:div>
            <w:div w:id="1761221670">
              <w:marLeft w:val="0"/>
              <w:marRight w:val="0"/>
              <w:marTop w:val="0"/>
              <w:marBottom w:val="0"/>
              <w:divBdr>
                <w:top w:val="none" w:sz="0" w:space="0" w:color="auto"/>
                <w:left w:val="none" w:sz="0" w:space="0" w:color="auto"/>
                <w:bottom w:val="none" w:sz="0" w:space="0" w:color="auto"/>
                <w:right w:val="none" w:sz="0" w:space="0" w:color="auto"/>
              </w:divBdr>
            </w:div>
            <w:div w:id="1849443254">
              <w:marLeft w:val="0"/>
              <w:marRight w:val="0"/>
              <w:marTop w:val="0"/>
              <w:marBottom w:val="0"/>
              <w:divBdr>
                <w:top w:val="none" w:sz="0" w:space="0" w:color="auto"/>
                <w:left w:val="none" w:sz="0" w:space="0" w:color="auto"/>
                <w:bottom w:val="none" w:sz="0" w:space="0" w:color="auto"/>
                <w:right w:val="none" w:sz="0" w:space="0" w:color="auto"/>
              </w:divBdr>
            </w:div>
            <w:div w:id="1000767465">
              <w:marLeft w:val="0"/>
              <w:marRight w:val="0"/>
              <w:marTop w:val="0"/>
              <w:marBottom w:val="0"/>
              <w:divBdr>
                <w:top w:val="none" w:sz="0" w:space="0" w:color="auto"/>
                <w:left w:val="none" w:sz="0" w:space="0" w:color="auto"/>
                <w:bottom w:val="none" w:sz="0" w:space="0" w:color="auto"/>
                <w:right w:val="none" w:sz="0" w:space="0" w:color="auto"/>
              </w:divBdr>
            </w:div>
            <w:div w:id="863715114">
              <w:marLeft w:val="0"/>
              <w:marRight w:val="0"/>
              <w:marTop w:val="0"/>
              <w:marBottom w:val="0"/>
              <w:divBdr>
                <w:top w:val="none" w:sz="0" w:space="0" w:color="auto"/>
                <w:left w:val="none" w:sz="0" w:space="0" w:color="auto"/>
                <w:bottom w:val="none" w:sz="0" w:space="0" w:color="auto"/>
                <w:right w:val="none" w:sz="0" w:space="0" w:color="auto"/>
              </w:divBdr>
            </w:div>
            <w:div w:id="1423650918">
              <w:marLeft w:val="0"/>
              <w:marRight w:val="0"/>
              <w:marTop w:val="0"/>
              <w:marBottom w:val="0"/>
              <w:divBdr>
                <w:top w:val="none" w:sz="0" w:space="0" w:color="auto"/>
                <w:left w:val="none" w:sz="0" w:space="0" w:color="auto"/>
                <w:bottom w:val="none" w:sz="0" w:space="0" w:color="auto"/>
                <w:right w:val="none" w:sz="0" w:space="0" w:color="auto"/>
              </w:divBdr>
            </w:div>
            <w:div w:id="1459764096">
              <w:marLeft w:val="0"/>
              <w:marRight w:val="0"/>
              <w:marTop w:val="0"/>
              <w:marBottom w:val="0"/>
              <w:divBdr>
                <w:top w:val="none" w:sz="0" w:space="0" w:color="auto"/>
                <w:left w:val="none" w:sz="0" w:space="0" w:color="auto"/>
                <w:bottom w:val="none" w:sz="0" w:space="0" w:color="auto"/>
                <w:right w:val="none" w:sz="0" w:space="0" w:color="auto"/>
              </w:divBdr>
            </w:div>
            <w:div w:id="801581505">
              <w:marLeft w:val="0"/>
              <w:marRight w:val="0"/>
              <w:marTop w:val="0"/>
              <w:marBottom w:val="0"/>
              <w:divBdr>
                <w:top w:val="none" w:sz="0" w:space="0" w:color="auto"/>
                <w:left w:val="none" w:sz="0" w:space="0" w:color="auto"/>
                <w:bottom w:val="none" w:sz="0" w:space="0" w:color="auto"/>
                <w:right w:val="none" w:sz="0" w:space="0" w:color="auto"/>
              </w:divBdr>
            </w:div>
            <w:div w:id="1949963641">
              <w:marLeft w:val="0"/>
              <w:marRight w:val="0"/>
              <w:marTop w:val="0"/>
              <w:marBottom w:val="0"/>
              <w:divBdr>
                <w:top w:val="none" w:sz="0" w:space="0" w:color="auto"/>
                <w:left w:val="none" w:sz="0" w:space="0" w:color="auto"/>
                <w:bottom w:val="none" w:sz="0" w:space="0" w:color="auto"/>
                <w:right w:val="none" w:sz="0" w:space="0" w:color="auto"/>
              </w:divBdr>
            </w:div>
            <w:div w:id="1643462089">
              <w:marLeft w:val="0"/>
              <w:marRight w:val="0"/>
              <w:marTop w:val="0"/>
              <w:marBottom w:val="0"/>
              <w:divBdr>
                <w:top w:val="none" w:sz="0" w:space="0" w:color="auto"/>
                <w:left w:val="none" w:sz="0" w:space="0" w:color="auto"/>
                <w:bottom w:val="none" w:sz="0" w:space="0" w:color="auto"/>
                <w:right w:val="none" w:sz="0" w:space="0" w:color="auto"/>
              </w:divBdr>
            </w:div>
            <w:div w:id="1519999187">
              <w:marLeft w:val="0"/>
              <w:marRight w:val="0"/>
              <w:marTop w:val="0"/>
              <w:marBottom w:val="0"/>
              <w:divBdr>
                <w:top w:val="none" w:sz="0" w:space="0" w:color="auto"/>
                <w:left w:val="none" w:sz="0" w:space="0" w:color="auto"/>
                <w:bottom w:val="none" w:sz="0" w:space="0" w:color="auto"/>
                <w:right w:val="none" w:sz="0" w:space="0" w:color="auto"/>
              </w:divBdr>
            </w:div>
            <w:div w:id="794180737">
              <w:marLeft w:val="0"/>
              <w:marRight w:val="0"/>
              <w:marTop w:val="0"/>
              <w:marBottom w:val="0"/>
              <w:divBdr>
                <w:top w:val="none" w:sz="0" w:space="0" w:color="auto"/>
                <w:left w:val="none" w:sz="0" w:space="0" w:color="auto"/>
                <w:bottom w:val="none" w:sz="0" w:space="0" w:color="auto"/>
                <w:right w:val="none" w:sz="0" w:space="0" w:color="auto"/>
              </w:divBdr>
            </w:div>
            <w:div w:id="1244491920">
              <w:marLeft w:val="0"/>
              <w:marRight w:val="0"/>
              <w:marTop w:val="0"/>
              <w:marBottom w:val="0"/>
              <w:divBdr>
                <w:top w:val="none" w:sz="0" w:space="0" w:color="auto"/>
                <w:left w:val="none" w:sz="0" w:space="0" w:color="auto"/>
                <w:bottom w:val="none" w:sz="0" w:space="0" w:color="auto"/>
                <w:right w:val="none" w:sz="0" w:space="0" w:color="auto"/>
              </w:divBdr>
            </w:div>
            <w:div w:id="1671954982">
              <w:marLeft w:val="0"/>
              <w:marRight w:val="0"/>
              <w:marTop w:val="0"/>
              <w:marBottom w:val="0"/>
              <w:divBdr>
                <w:top w:val="none" w:sz="0" w:space="0" w:color="auto"/>
                <w:left w:val="none" w:sz="0" w:space="0" w:color="auto"/>
                <w:bottom w:val="none" w:sz="0" w:space="0" w:color="auto"/>
                <w:right w:val="none" w:sz="0" w:space="0" w:color="auto"/>
              </w:divBdr>
            </w:div>
            <w:div w:id="100152427">
              <w:marLeft w:val="0"/>
              <w:marRight w:val="0"/>
              <w:marTop w:val="0"/>
              <w:marBottom w:val="0"/>
              <w:divBdr>
                <w:top w:val="none" w:sz="0" w:space="0" w:color="auto"/>
                <w:left w:val="none" w:sz="0" w:space="0" w:color="auto"/>
                <w:bottom w:val="none" w:sz="0" w:space="0" w:color="auto"/>
                <w:right w:val="none" w:sz="0" w:space="0" w:color="auto"/>
              </w:divBdr>
            </w:div>
            <w:div w:id="1911428304">
              <w:marLeft w:val="0"/>
              <w:marRight w:val="0"/>
              <w:marTop w:val="0"/>
              <w:marBottom w:val="0"/>
              <w:divBdr>
                <w:top w:val="none" w:sz="0" w:space="0" w:color="auto"/>
                <w:left w:val="none" w:sz="0" w:space="0" w:color="auto"/>
                <w:bottom w:val="none" w:sz="0" w:space="0" w:color="auto"/>
                <w:right w:val="none" w:sz="0" w:space="0" w:color="auto"/>
              </w:divBdr>
            </w:div>
            <w:div w:id="1922760726">
              <w:marLeft w:val="0"/>
              <w:marRight w:val="0"/>
              <w:marTop w:val="0"/>
              <w:marBottom w:val="0"/>
              <w:divBdr>
                <w:top w:val="none" w:sz="0" w:space="0" w:color="auto"/>
                <w:left w:val="none" w:sz="0" w:space="0" w:color="auto"/>
                <w:bottom w:val="none" w:sz="0" w:space="0" w:color="auto"/>
                <w:right w:val="none" w:sz="0" w:space="0" w:color="auto"/>
              </w:divBdr>
            </w:div>
            <w:div w:id="1515071078">
              <w:marLeft w:val="0"/>
              <w:marRight w:val="0"/>
              <w:marTop w:val="0"/>
              <w:marBottom w:val="0"/>
              <w:divBdr>
                <w:top w:val="none" w:sz="0" w:space="0" w:color="auto"/>
                <w:left w:val="none" w:sz="0" w:space="0" w:color="auto"/>
                <w:bottom w:val="none" w:sz="0" w:space="0" w:color="auto"/>
                <w:right w:val="none" w:sz="0" w:space="0" w:color="auto"/>
              </w:divBdr>
            </w:div>
            <w:div w:id="672300193">
              <w:marLeft w:val="0"/>
              <w:marRight w:val="0"/>
              <w:marTop w:val="0"/>
              <w:marBottom w:val="0"/>
              <w:divBdr>
                <w:top w:val="none" w:sz="0" w:space="0" w:color="auto"/>
                <w:left w:val="none" w:sz="0" w:space="0" w:color="auto"/>
                <w:bottom w:val="none" w:sz="0" w:space="0" w:color="auto"/>
                <w:right w:val="none" w:sz="0" w:space="0" w:color="auto"/>
              </w:divBdr>
            </w:div>
            <w:div w:id="1482310872">
              <w:marLeft w:val="0"/>
              <w:marRight w:val="0"/>
              <w:marTop w:val="0"/>
              <w:marBottom w:val="0"/>
              <w:divBdr>
                <w:top w:val="none" w:sz="0" w:space="0" w:color="auto"/>
                <w:left w:val="none" w:sz="0" w:space="0" w:color="auto"/>
                <w:bottom w:val="none" w:sz="0" w:space="0" w:color="auto"/>
                <w:right w:val="none" w:sz="0" w:space="0" w:color="auto"/>
              </w:divBdr>
            </w:div>
            <w:div w:id="628753690">
              <w:marLeft w:val="0"/>
              <w:marRight w:val="0"/>
              <w:marTop w:val="0"/>
              <w:marBottom w:val="0"/>
              <w:divBdr>
                <w:top w:val="none" w:sz="0" w:space="0" w:color="auto"/>
                <w:left w:val="none" w:sz="0" w:space="0" w:color="auto"/>
                <w:bottom w:val="none" w:sz="0" w:space="0" w:color="auto"/>
                <w:right w:val="none" w:sz="0" w:space="0" w:color="auto"/>
              </w:divBdr>
            </w:div>
            <w:div w:id="1122575665">
              <w:marLeft w:val="0"/>
              <w:marRight w:val="0"/>
              <w:marTop w:val="0"/>
              <w:marBottom w:val="0"/>
              <w:divBdr>
                <w:top w:val="none" w:sz="0" w:space="0" w:color="auto"/>
                <w:left w:val="none" w:sz="0" w:space="0" w:color="auto"/>
                <w:bottom w:val="none" w:sz="0" w:space="0" w:color="auto"/>
                <w:right w:val="none" w:sz="0" w:space="0" w:color="auto"/>
              </w:divBdr>
            </w:div>
            <w:div w:id="1622031204">
              <w:marLeft w:val="0"/>
              <w:marRight w:val="0"/>
              <w:marTop w:val="0"/>
              <w:marBottom w:val="0"/>
              <w:divBdr>
                <w:top w:val="none" w:sz="0" w:space="0" w:color="auto"/>
                <w:left w:val="none" w:sz="0" w:space="0" w:color="auto"/>
                <w:bottom w:val="none" w:sz="0" w:space="0" w:color="auto"/>
                <w:right w:val="none" w:sz="0" w:space="0" w:color="auto"/>
              </w:divBdr>
            </w:div>
            <w:div w:id="84958050">
              <w:marLeft w:val="0"/>
              <w:marRight w:val="0"/>
              <w:marTop w:val="0"/>
              <w:marBottom w:val="0"/>
              <w:divBdr>
                <w:top w:val="none" w:sz="0" w:space="0" w:color="auto"/>
                <w:left w:val="none" w:sz="0" w:space="0" w:color="auto"/>
                <w:bottom w:val="none" w:sz="0" w:space="0" w:color="auto"/>
                <w:right w:val="none" w:sz="0" w:space="0" w:color="auto"/>
              </w:divBdr>
            </w:div>
            <w:div w:id="1806506193">
              <w:marLeft w:val="0"/>
              <w:marRight w:val="0"/>
              <w:marTop w:val="0"/>
              <w:marBottom w:val="0"/>
              <w:divBdr>
                <w:top w:val="none" w:sz="0" w:space="0" w:color="auto"/>
                <w:left w:val="none" w:sz="0" w:space="0" w:color="auto"/>
                <w:bottom w:val="none" w:sz="0" w:space="0" w:color="auto"/>
                <w:right w:val="none" w:sz="0" w:space="0" w:color="auto"/>
              </w:divBdr>
            </w:div>
            <w:div w:id="620110897">
              <w:marLeft w:val="0"/>
              <w:marRight w:val="0"/>
              <w:marTop w:val="0"/>
              <w:marBottom w:val="0"/>
              <w:divBdr>
                <w:top w:val="none" w:sz="0" w:space="0" w:color="auto"/>
                <w:left w:val="none" w:sz="0" w:space="0" w:color="auto"/>
                <w:bottom w:val="none" w:sz="0" w:space="0" w:color="auto"/>
                <w:right w:val="none" w:sz="0" w:space="0" w:color="auto"/>
              </w:divBdr>
            </w:div>
            <w:div w:id="1906648689">
              <w:marLeft w:val="0"/>
              <w:marRight w:val="0"/>
              <w:marTop w:val="0"/>
              <w:marBottom w:val="0"/>
              <w:divBdr>
                <w:top w:val="none" w:sz="0" w:space="0" w:color="auto"/>
                <w:left w:val="none" w:sz="0" w:space="0" w:color="auto"/>
                <w:bottom w:val="none" w:sz="0" w:space="0" w:color="auto"/>
                <w:right w:val="none" w:sz="0" w:space="0" w:color="auto"/>
              </w:divBdr>
            </w:div>
            <w:div w:id="1292632514">
              <w:marLeft w:val="0"/>
              <w:marRight w:val="0"/>
              <w:marTop w:val="0"/>
              <w:marBottom w:val="0"/>
              <w:divBdr>
                <w:top w:val="none" w:sz="0" w:space="0" w:color="auto"/>
                <w:left w:val="none" w:sz="0" w:space="0" w:color="auto"/>
                <w:bottom w:val="none" w:sz="0" w:space="0" w:color="auto"/>
                <w:right w:val="none" w:sz="0" w:space="0" w:color="auto"/>
              </w:divBdr>
            </w:div>
            <w:div w:id="1795904295">
              <w:marLeft w:val="0"/>
              <w:marRight w:val="0"/>
              <w:marTop w:val="0"/>
              <w:marBottom w:val="0"/>
              <w:divBdr>
                <w:top w:val="none" w:sz="0" w:space="0" w:color="auto"/>
                <w:left w:val="none" w:sz="0" w:space="0" w:color="auto"/>
                <w:bottom w:val="none" w:sz="0" w:space="0" w:color="auto"/>
                <w:right w:val="none" w:sz="0" w:space="0" w:color="auto"/>
              </w:divBdr>
            </w:div>
            <w:div w:id="495144598">
              <w:marLeft w:val="0"/>
              <w:marRight w:val="0"/>
              <w:marTop w:val="0"/>
              <w:marBottom w:val="0"/>
              <w:divBdr>
                <w:top w:val="none" w:sz="0" w:space="0" w:color="auto"/>
                <w:left w:val="none" w:sz="0" w:space="0" w:color="auto"/>
                <w:bottom w:val="none" w:sz="0" w:space="0" w:color="auto"/>
                <w:right w:val="none" w:sz="0" w:space="0" w:color="auto"/>
              </w:divBdr>
            </w:div>
            <w:div w:id="1608780633">
              <w:marLeft w:val="0"/>
              <w:marRight w:val="0"/>
              <w:marTop w:val="0"/>
              <w:marBottom w:val="0"/>
              <w:divBdr>
                <w:top w:val="none" w:sz="0" w:space="0" w:color="auto"/>
                <w:left w:val="none" w:sz="0" w:space="0" w:color="auto"/>
                <w:bottom w:val="none" w:sz="0" w:space="0" w:color="auto"/>
                <w:right w:val="none" w:sz="0" w:space="0" w:color="auto"/>
              </w:divBdr>
            </w:div>
            <w:div w:id="1574268310">
              <w:marLeft w:val="0"/>
              <w:marRight w:val="0"/>
              <w:marTop w:val="0"/>
              <w:marBottom w:val="0"/>
              <w:divBdr>
                <w:top w:val="none" w:sz="0" w:space="0" w:color="auto"/>
                <w:left w:val="none" w:sz="0" w:space="0" w:color="auto"/>
                <w:bottom w:val="none" w:sz="0" w:space="0" w:color="auto"/>
                <w:right w:val="none" w:sz="0" w:space="0" w:color="auto"/>
              </w:divBdr>
            </w:div>
            <w:div w:id="785925184">
              <w:marLeft w:val="0"/>
              <w:marRight w:val="0"/>
              <w:marTop w:val="0"/>
              <w:marBottom w:val="0"/>
              <w:divBdr>
                <w:top w:val="none" w:sz="0" w:space="0" w:color="auto"/>
                <w:left w:val="none" w:sz="0" w:space="0" w:color="auto"/>
                <w:bottom w:val="none" w:sz="0" w:space="0" w:color="auto"/>
                <w:right w:val="none" w:sz="0" w:space="0" w:color="auto"/>
              </w:divBdr>
            </w:div>
            <w:div w:id="2056612637">
              <w:marLeft w:val="0"/>
              <w:marRight w:val="0"/>
              <w:marTop w:val="0"/>
              <w:marBottom w:val="0"/>
              <w:divBdr>
                <w:top w:val="none" w:sz="0" w:space="0" w:color="auto"/>
                <w:left w:val="none" w:sz="0" w:space="0" w:color="auto"/>
                <w:bottom w:val="none" w:sz="0" w:space="0" w:color="auto"/>
                <w:right w:val="none" w:sz="0" w:space="0" w:color="auto"/>
              </w:divBdr>
            </w:div>
            <w:div w:id="153577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36/qshc.2002.002725" TargetMode="External"/><Relationship Id="rId21" Type="http://schemas.openxmlformats.org/officeDocument/2006/relationships/hyperlink" Target="https://doi.org/10.2147/LRA.S240564" TargetMode="External"/><Relationship Id="rId42" Type="http://schemas.openxmlformats.org/officeDocument/2006/relationships/hyperlink" Target="https://doi.org/10.1300/J069v18n02_03" TargetMode="External"/><Relationship Id="rId47" Type="http://schemas.openxmlformats.org/officeDocument/2006/relationships/hyperlink" Target="https://doi.org/10.1186/s12913-021-07357-5" TargetMode="External"/><Relationship Id="rId63" Type="http://schemas.openxmlformats.org/officeDocument/2006/relationships/hyperlink" Target="https://doi.org/10.21767/1989-5216.1000178" TargetMode="External"/><Relationship Id="rId68" Type="http://schemas.openxmlformats.org/officeDocument/2006/relationships/hyperlink" Target="https://doi.org/10.1002/14651858.CD013779" TargetMode="External"/><Relationship Id="rId84" Type="http://schemas.openxmlformats.org/officeDocument/2006/relationships/hyperlink" Target="https://doi.org/10.1111/medu.13770" TargetMode="External"/><Relationship Id="rId89" Type="http://schemas.openxmlformats.org/officeDocument/2006/relationships/hyperlink" Target="https://doi.org/10.1016/S0140-6736(09)61424-0" TargetMode="External"/><Relationship Id="rId16" Type="http://schemas.openxmlformats.org/officeDocument/2006/relationships/hyperlink" Target="https://doi.org/10.1037/a0033798" TargetMode="External"/><Relationship Id="rId11" Type="http://schemas.openxmlformats.org/officeDocument/2006/relationships/hyperlink" Target="https://doi.org/10.1097/ACM.0000000000003998" TargetMode="External"/><Relationship Id="rId32" Type="http://schemas.openxmlformats.org/officeDocument/2006/relationships/hyperlink" Target="https://doi.org/10.4300/JGME-D-09-00086.1" TargetMode="External"/><Relationship Id="rId37" Type="http://schemas.openxmlformats.org/officeDocument/2006/relationships/hyperlink" Target="https://doi.org/10.2196/34230" TargetMode="External"/><Relationship Id="rId53" Type="http://schemas.openxmlformats.org/officeDocument/2006/relationships/hyperlink" Target="https://doi.org/10.1097/NMD.0000000000001277" TargetMode="External"/><Relationship Id="rId58" Type="http://schemas.openxmlformats.org/officeDocument/2006/relationships/hyperlink" Target="https://doi.org/10.1177/21650799221123261" TargetMode="External"/><Relationship Id="rId74" Type="http://schemas.openxmlformats.org/officeDocument/2006/relationships/hyperlink" Target="https://doi.org/10.1002/14651858.CD002892.pub5" TargetMode="External"/><Relationship Id="rId79" Type="http://schemas.openxmlformats.org/officeDocument/2006/relationships/hyperlink" Target="https://doi.org/10.1192/j.eurpsy.2019.14" TargetMode="External"/><Relationship Id="rId5" Type="http://schemas.openxmlformats.org/officeDocument/2006/relationships/hyperlink" Target="https://doi.org/10.1016/j.cpcardiol.2022.101538" TargetMode="External"/><Relationship Id="rId90" Type="http://schemas.openxmlformats.org/officeDocument/2006/relationships/hyperlink" Target="https://doi.org/10.1001/jama.2013.281954" TargetMode="External"/><Relationship Id="rId95" Type="http://schemas.openxmlformats.org/officeDocument/2006/relationships/hyperlink" Target="https://doi.org/10.1097/01.HMR.0000281626.28363.59" TargetMode="External"/><Relationship Id="rId22" Type="http://schemas.openxmlformats.org/officeDocument/2006/relationships/hyperlink" Target="https://doi.org/10.1007/s40037-020-00600-5" TargetMode="External"/><Relationship Id="rId27" Type="http://schemas.openxmlformats.org/officeDocument/2006/relationships/hyperlink" Target="https://doi.org/10.1192/apt.bp.106.003277" TargetMode="External"/><Relationship Id="rId43" Type="http://schemas.openxmlformats.org/officeDocument/2006/relationships/hyperlink" Target="https://doi.org/10.3390/ijerph17249420" TargetMode="External"/><Relationship Id="rId48" Type="http://schemas.openxmlformats.org/officeDocument/2006/relationships/hyperlink" Target="https://doi.org/10.1017/S204579601100059X" TargetMode="External"/><Relationship Id="rId64" Type="http://schemas.openxmlformats.org/officeDocument/2006/relationships/hyperlink" Target="https://doi.org/10.1111/ajad.12173" TargetMode="External"/><Relationship Id="rId69" Type="http://schemas.openxmlformats.org/officeDocument/2006/relationships/hyperlink" Target="https://doi.org/10.1111/aphw.12287" TargetMode="External"/><Relationship Id="rId80" Type="http://schemas.openxmlformats.org/officeDocument/2006/relationships/hyperlink" Target="https://www.frontiersin.org/articles/10.3389/fpubh.2021.679397" TargetMode="External"/><Relationship Id="rId85" Type="http://schemas.openxmlformats.org/officeDocument/2006/relationships/hyperlink" Target="https://doi.org/10.1002/jclp.22614" TargetMode="External"/><Relationship Id="rId3" Type="http://schemas.openxmlformats.org/officeDocument/2006/relationships/webSettings" Target="webSettings.xml"/><Relationship Id="rId12" Type="http://schemas.openxmlformats.org/officeDocument/2006/relationships/hyperlink" Target="https://doi.org/10.1016/j.jad.2022.04.005" TargetMode="External"/><Relationship Id="rId17" Type="http://schemas.openxmlformats.org/officeDocument/2006/relationships/hyperlink" Target="https://doi.org/10.3390/jcm8030284" TargetMode="External"/><Relationship Id="rId25" Type="http://schemas.openxmlformats.org/officeDocument/2006/relationships/hyperlink" Target="https://doi.org/10.1097/ACM.0000000000000655" TargetMode="External"/><Relationship Id="rId33" Type="http://schemas.openxmlformats.org/officeDocument/2006/relationships/hyperlink" Target="https://doi.org/10.1007/978-3-030-91975-7_36" TargetMode="External"/><Relationship Id="rId38" Type="http://schemas.openxmlformats.org/officeDocument/2006/relationships/hyperlink" Target="https://doi.org/10.1136/bmj-2022-070442" TargetMode="External"/><Relationship Id="rId46" Type="http://schemas.openxmlformats.org/officeDocument/2006/relationships/hyperlink" Target="https://ijamhrjournal.org/article.asp?issn=2349-4220;year=2022;volume=9;issue=1;spage=13;epage=17;aulast=Kar" TargetMode="External"/><Relationship Id="rId59" Type="http://schemas.openxmlformats.org/officeDocument/2006/relationships/hyperlink" Target="https://doi.org/10.1080/15555240.2011.540978" TargetMode="External"/><Relationship Id="rId67" Type="http://schemas.openxmlformats.org/officeDocument/2006/relationships/hyperlink" Target="https://doi.org/10.1037/pro0000293" TargetMode="External"/><Relationship Id="rId20" Type="http://schemas.openxmlformats.org/officeDocument/2006/relationships/hyperlink" Target="https://doi.org/10.5694/j.1326-5377.2003.tb05552.x" TargetMode="External"/><Relationship Id="rId41" Type="http://schemas.openxmlformats.org/officeDocument/2006/relationships/hyperlink" Target="https://doi.org/10.1001/jama.1992.03480170059029" TargetMode="External"/><Relationship Id="rId54" Type="http://schemas.openxmlformats.org/officeDocument/2006/relationships/hyperlink" Target="https://doi.org/10.1016/j.jpsychires.2022.12.013" TargetMode="External"/><Relationship Id="rId62" Type="http://schemas.openxmlformats.org/officeDocument/2006/relationships/hyperlink" Target="https://doi.org/10.1016/j.eurpsy.2018.06.003" TargetMode="External"/><Relationship Id="rId70" Type="http://schemas.openxmlformats.org/officeDocument/2006/relationships/hyperlink" Target="https://doi.org/10.1097/ACM.0000000000001735" TargetMode="External"/><Relationship Id="rId75" Type="http://schemas.openxmlformats.org/officeDocument/2006/relationships/hyperlink" Target="https://doi.org/10.1016/j.ijnurstu.2021.104002" TargetMode="External"/><Relationship Id="rId83" Type="http://schemas.openxmlformats.org/officeDocument/2006/relationships/hyperlink" Target="https://doi.org/10.1002/smi.1261" TargetMode="External"/><Relationship Id="rId88" Type="http://schemas.openxmlformats.org/officeDocument/2006/relationships/hyperlink" Target="https://doi.org/10.1016/j.mayocp.2020.12.032" TargetMode="External"/><Relationship Id="rId91" Type="http://schemas.openxmlformats.org/officeDocument/2006/relationships/hyperlink" Target="https://doi.org/10.1016/S0140-6736(99)07366-3" TargetMode="External"/><Relationship Id="rId96" Type="http://schemas.openxmlformats.org/officeDocument/2006/relationships/hyperlink" Target="https://doi.org/10.1007/s40596-016-0487-1" TargetMode="External"/><Relationship Id="rId1" Type="http://schemas.openxmlformats.org/officeDocument/2006/relationships/styles" Target="styles.xml"/><Relationship Id="rId6" Type="http://schemas.openxmlformats.org/officeDocument/2006/relationships/hyperlink" Target="https://doi.org/10.1016/j.mcna.2022.04.004" TargetMode="External"/><Relationship Id="rId15" Type="http://schemas.openxmlformats.org/officeDocument/2006/relationships/hyperlink" Target="https://doi.org/10.1177/0969733019889400" TargetMode="External"/><Relationship Id="rId23" Type="http://schemas.openxmlformats.org/officeDocument/2006/relationships/hyperlink" Target="https://doi.org/10.1080/00048670902721079" TargetMode="External"/><Relationship Id="rId28" Type="http://schemas.openxmlformats.org/officeDocument/2006/relationships/hyperlink" Target="https://doi.org/10.1136/bmj.m1374" TargetMode="External"/><Relationship Id="rId36" Type="http://schemas.openxmlformats.org/officeDocument/2006/relationships/hyperlink" Target="https://doi.org/10.1080/0142159X.2022.2128735" TargetMode="External"/><Relationship Id="rId49" Type="http://schemas.openxmlformats.org/officeDocument/2006/relationships/hyperlink" Target="https://doi.org/10.1002/14651858.cd012527.pub2" TargetMode="External"/><Relationship Id="rId57" Type="http://schemas.openxmlformats.org/officeDocument/2006/relationships/hyperlink" Target="https://doi.org/10.4103/jfmpc.jfmpc_431_19" TargetMode="External"/><Relationship Id="rId10" Type="http://schemas.openxmlformats.org/officeDocument/2006/relationships/hyperlink" Target="https://doi.org/10.1080/09638237.2016.1244712" TargetMode="External"/><Relationship Id="rId31" Type="http://schemas.openxmlformats.org/officeDocument/2006/relationships/hyperlink" Target="https://doi.org/10.1186/s13722-022-00356-9" TargetMode="External"/><Relationship Id="rId44" Type="http://schemas.openxmlformats.org/officeDocument/2006/relationships/hyperlink" Target="https://doi.org/10.1001/jamasurg.2020.1338" TargetMode="External"/><Relationship Id="rId52" Type="http://schemas.openxmlformats.org/officeDocument/2006/relationships/hyperlink" Target="https://doi.org/10.1177/0020764017726347" TargetMode="External"/><Relationship Id="rId60" Type="http://schemas.openxmlformats.org/officeDocument/2006/relationships/hyperlink" Target="https://doi.org/10.1037/pro0000387" TargetMode="External"/><Relationship Id="rId65" Type="http://schemas.openxmlformats.org/officeDocument/2006/relationships/hyperlink" Target="https://doi.org/10.1136/bmjopen-2019-033525" TargetMode="External"/><Relationship Id="rId73" Type="http://schemas.openxmlformats.org/officeDocument/2006/relationships/hyperlink" Target="https://doi.org/10.1186/1472-6963-12-292" TargetMode="External"/><Relationship Id="rId78" Type="http://schemas.openxmlformats.org/officeDocument/2006/relationships/hyperlink" Target="https://doi.org/10.1001/archgenpsychiatry.2010.41" TargetMode="External"/><Relationship Id="rId81" Type="http://schemas.openxmlformats.org/officeDocument/2006/relationships/hyperlink" Target="https://doi.org/10.1136/bmjopen-2015-010216" TargetMode="External"/><Relationship Id="rId86" Type="http://schemas.openxmlformats.org/officeDocument/2006/relationships/hyperlink" Target="https://doi.org/10.1111/nhs.12843'%5d" TargetMode="External"/><Relationship Id="rId94" Type="http://schemas.openxmlformats.org/officeDocument/2006/relationships/hyperlink" Target="https://doi.org/10.1080/14753630701455838" TargetMode="External"/><Relationship Id="rId99" Type="http://schemas.openxmlformats.org/officeDocument/2006/relationships/fontTable" Target="fontTable.xml"/><Relationship Id="rId4" Type="http://schemas.openxmlformats.org/officeDocument/2006/relationships/hyperlink" Target="https://www.knmg.nl/advies-richtlijnen/abs-artsen/abs-artsen" TargetMode="External"/><Relationship Id="rId9" Type="http://schemas.openxmlformats.org/officeDocument/2006/relationships/hyperlink" Target="https://doi.org/10.3109/09638237.2010.541300" TargetMode="External"/><Relationship Id="rId13" Type="http://schemas.openxmlformats.org/officeDocument/2006/relationships/hyperlink" Target="https://doi.org/10.1016/j.jad.2022.04.005" TargetMode="External"/><Relationship Id="rId18" Type="http://schemas.openxmlformats.org/officeDocument/2006/relationships/hyperlink" Target="https://doi.org/10.1016/j.comppsych.2010.10.002" TargetMode="External"/><Relationship Id="rId39" Type="http://schemas.openxmlformats.org/officeDocument/2006/relationships/hyperlink" Target="https://doi.org/10.1192/bjb.2019.12" TargetMode="External"/><Relationship Id="rId34" Type="http://schemas.openxmlformats.org/officeDocument/2006/relationships/hyperlink" Target="https://doi.org/10.1177/0969733009351950" TargetMode="External"/><Relationship Id="rId50" Type="http://schemas.openxmlformats.org/officeDocument/2006/relationships/hyperlink" Target="https://doi.org/10.1002/capr.12245" TargetMode="External"/><Relationship Id="rId55" Type="http://schemas.openxmlformats.org/officeDocument/2006/relationships/hyperlink" Target="https://doi.org/10.1080/10904018.2021.1927734" TargetMode="External"/><Relationship Id="rId76" Type="http://schemas.openxmlformats.org/officeDocument/2006/relationships/hyperlink" Target="https://doi.org/10.1111/medu.14020" TargetMode="External"/><Relationship Id="rId97" Type="http://schemas.openxmlformats.org/officeDocument/2006/relationships/hyperlink" Target="https://doi.org/10.1186/s12888-022-04202-9" TargetMode="External"/><Relationship Id="rId7" Type="http://schemas.openxmlformats.org/officeDocument/2006/relationships/hyperlink" Target="https://doi.org/10.1136/bmjopen-2021-055184" TargetMode="External"/><Relationship Id="rId71" Type="http://schemas.openxmlformats.org/officeDocument/2006/relationships/hyperlink" Target="https://doi.org/10.3390/healthcare9091208" TargetMode="External"/><Relationship Id="rId92" Type="http://schemas.openxmlformats.org/officeDocument/2006/relationships/hyperlink" Target="https://doi.org/10.3389/fpsyg.2014.01573" TargetMode="External"/><Relationship Id="rId2" Type="http://schemas.openxmlformats.org/officeDocument/2006/relationships/settings" Target="settings.xml"/><Relationship Id="rId29" Type="http://schemas.openxmlformats.org/officeDocument/2006/relationships/hyperlink" Target="https://doi.org/10.1177/0020764004040953" TargetMode="External"/><Relationship Id="rId24" Type="http://schemas.openxmlformats.org/officeDocument/2006/relationships/hyperlink" Target="https://doi.org/10.1371/journal.pone.0226361" TargetMode="External"/><Relationship Id="rId40" Type="http://schemas.openxmlformats.org/officeDocument/2006/relationships/hyperlink" Target="https://doi.org/10.1300/J069v18n02_03" TargetMode="External"/><Relationship Id="rId45" Type="http://schemas.openxmlformats.org/officeDocument/2006/relationships/hyperlink" Target="https://doi.org/10.1159/000341993" TargetMode="External"/><Relationship Id="rId66" Type="http://schemas.openxmlformats.org/officeDocument/2006/relationships/hyperlink" Target="https://doi.org/10.1371/journal.pone.0178359" TargetMode="External"/><Relationship Id="rId87" Type="http://schemas.openxmlformats.org/officeDocument/2006/relationships/hyperlink" Target="https://doi.org/10.1007/s40596-017-0849-3" TargetMode="External"/><Relationship Id="rId61" Type="http://schemas.openxmlformats.org/officeDocument/2006/relationships/hyperlink" Target="https://doi.org/10.1037/pro0000387" TargetMode="External"/><Relationship Id="rId82" Type="http://schemas.openxmlformats.org/officeDocument/2006/relationships/hyperlink" Target="https://doi.org/10.1136/bmjopen-2010-000017" TargetMode="External"/><Relationship Id="rId19" Type="http://schemas.openxmlformats.org/officeDocument/2006/relationships/hyperlink" Target="https://doi.org/10.1002/da.22762" TargetMode="External"/><Relationship Id="rId14" Type="http://schemas.openxmlformats.org/officeDocument/2006/relationships/hyperlink" Target="https://ora.ox.ac.uk/objects/uuid:2d0f6d57-7a1e-4a9f-9cf9-3c566a0aa096" TargetMode="External"/><Relationship Id="rId30" Type="http://schemas.openxmlformats.org/officeDocument/2006/relationships/hyperlink" Target="https://doi.org/10.1007/s11606-014-3144-y" TargetMode="External"/><Relationship Id="rId35" Type="http://schemas.openxmlformats.org/officeDocument/2006/relationships/hyperlink" Target="https://doi.org/10.7326/M18-1422" TargetMode="External"/><Relationship Id="rId56" Type="http://schemas.openxmlformats.org/officeDocument/2006/relationships/hyperlink" Target="https://doi.org/10.1186/s12889-019-7661-9" TargetMode="External"/><Relationship Id="rId77" Type="http://schemas.openxmlformats.org/officeDocument/2006/relationships/hyperlink" Target="https://doi.org/10.1001/jama.2010.1300" TargetMode="External"/><Relationship Id="rId100" Type="http://schemas.openxmlformats.org/officeDocument/2006/relationships/theme" Target="theme/theme1.xml"/><Relationship Id="rId8" Type="http://schemas.openxmlformats.org/officeDocument/2006/relationships/hyperlink" Target="https://doi.org/10.1136/bjsports-2019-101242" TargetMode="External"/><Relationship Id="rId51" Type="http://schemas.openxmlformats.org/officeDocument/2006/relationships/hyperlink" Target="https://doi.org/10.1371/journal.pone.0246454" TargetMode="External"/><Relationship Id="rId72" Type="http://schemas.openxmlformats.org/officeDocument/2006/relationships/hyperlink" Target="https://doi.org/10.1001/jama.2016.17324" TargetMode="External"/><Relationship Id="rId93" Type="http://schemas.openxmlformats.org/officeDocument/2006/relationships/hyperlink" Target="https://doi.org/10.1111/joim.12752" TargetMode="External"/><Relationship Id="rId98" Type="http://schemas.openxmlformats.org/officeDocument/2006/relationships/hyperlink" Target="https://www.tijdschriftvoorpsychotherapie.nl/archief/jaargang-2022-uitgave-6/1181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5130</Words>
  <Characters>28219</Characters>
  <Application>Microsoft Office Word</Application>
  <DocSecurity>0</DocSecurity>
  <Lines>235</Lines>
  <Paragraphs>66</Paragraphs>
  <ScaleCrop>false</ScaleCrop>
  <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Tinga</dc:creator>
  <cp:keywords/>
  <dc:description/>
  <cp:lastModifiedBy>Andrea Doeser</cp:lastModifiedBy>
  <cp:revision>2</cp:revision>
  <dcterms:created xsi:type="dcterms:W3CDTF">2023-04-26T09:55:00Z</dcterms:created>
  <dcterms:modified xsi:type="dcterms:W3CDTF">2023-04-26T09:55:00Z</dcterms:modified>
</cp:coreProperties>
</file>